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2CFE1" w14:textId="77777777" w:rsidR="00EA324C" w:rsidRDefault="00000000">
      <w:pPr>
        <w:rPr>
          <w:rFonts w:ascii="Calibri" w:eastAsia="Calibri" w:hAnsi="Calibri" w:cs="Calibri"/>
          <w:b/>
          <w:color w:val="0D6CB9"/>
          <w:sz w:val="32"/>
          <w:szCs w:val="32"/>
        </w:rPr>
      </w:pPr>
      <w:r>
        <w:rPr>
          <w:rFonts w:ascii="Calibri" w:eastAsia="Calibri" w:hAnsi="Calibri" w:cs="Calibri"/>
          <w:b/>
          <w:color w:val="0D6CB9"/>
          <w:sz w:val="32"/>
          <w:szCs w:val="32"/>
        </w:rPr>
        <w:t>Bluebonnet Learning Secondary Math Guided Notes</w:t>
      </w:r>
    </w:p>
    <w:p w14:paraId="702DEC70" w14:textId="77777777" w:rsidR="00EA324C" w:rsidRDefault="00000000">
      <w:pPr>
        <w:pStyle w:val="Heading1"/>
        <w:jc w:val="left"/>
        <w:rPr>
          <w:rFonts w:ascii="Calibri" w:eastAsia="Calibri" w:hAnsi="Calibri" w:cs="Calibri"/>
          <w:b/>
          <w:sz w:val="28"/>
          <w:szCs w:val="28"/>
        </w:rPr>
      </w:pPr>
      <w:r>
        <w:rPr>
          <w:rFonts w:ascii="Calibri" w:eastAsia="Calibri" w:hAnsi="Calibri" w:cs="Calibri"/>
          <w:b/>
          <w:color w:val="000000"/>
          <w:sz w:val="28"/>
          <w:szCs w:val="28"/>
        </w:rPr>
        <w:t>Teacher Lesson Internalization</w:t>
      </w:r>
      <w:r>
        <w:rPr>
          <w:rFonts w:ascii="Calibri" w:eastAsia="Calibri" w:hAnsi="Calibri" w:cs="Calibri"/>
          <w:b/>
          <w:noProof/>
          <w:sz w:val="28"/>
          <w:szCs w:val="28"/>
        </w:rPr>
        <w:drawing>
          <wp:anchor distT="114300" distB="114300" distL="114300" distR="114300" simplePos="0" relativeHeight="251658240" behindDoc="0" locked="0" layoutInCell="1" hidden="0" allowOverlap="1" wp14:anchorId="2568E0D3" wp14:editId="4385C4EF">
            <wp:simplePos x="0" y="0"/>
            <wp:positionH relativeFrom="page">
              <wp:posOffset>5886450</wp:posOffset>
            </wp:positionH>
            <wp:positionV relativeFrom="page">
              <wp:posOffset>114300</wp:posOffset>
            </wp:positionV>
            <wp:extent cx="1736005" cy="676275"/>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36005" cy="676275"/>
                    </a:xfrm>
                    <a:prstGeom prst="rect">
                      <a:avLst/>
                    </a:prstGeom>
                    <a:ln/>
                  </pic:spPr>
                </pic:pic>
              </a:graphicData>
            </a:graphic>
          </wp:anchor>
        </w:drawing>
      </w:r>
    </w:p>
    <w:p w14:paraId="2CD46EB6" w14:textId="77777777" w:rsidR="00EA324C" w:rsidRDefault="00EA324C">
      <w:pPr>
        <w:rPr>
          <w:rFonts w:ascii="Calibri" w:eastAsia="Calibri" w:hAnsi="Calibri" w:cs="Calibri"/>
          <w:sz w:val="24"/>
          <w:szCs w:val="24"/>
        </w:rPr>
      </w:pPr>
    </w:p>
    <w:p w14:paraId="6CA816DA" w14:textId="77777777" w:rsidR="00EA32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outline within this document is meant for participants to personalize as they take notes while engaging in the learning. Headings in blue throughout the outline mirror the sections identified within the session agenda, and subheadings in black align with slide titles.                         </w:t>
      </w:r>
    </w:p>
    <w:p w14:paraId="0781A821" w14:textId="77777777" w:rsidR="00EA324C" w:rsidRDefault="00EA324C">
      <w:pPr>
        <w:rPr>
          <w:rFonts w:ascii="Calibri" w:eastAsia="Calibri" w:hAnsi="Calibri" w:cs="Calibri"/>
        </w:rPr>
      </w:pPr>
    </w:p>
    <w:p w14:paraId="141BA214" w14:textId="77777777" w:rsidR="00EA324C" w:rsidRDefault="00000000">
      <w:pPr>
        <w:pStyle w:val="Heading2"/>
        <w:tabs>
          <w:tab w:val="left" w:pos="5271"/>
        </w:tabs>
        <w:rPr>
          <w:rFonts w:ascii="Calibri" w:eastAsia="Calibri" w:hAnsi="Calibri" w:cs="Calibri"/>
          <w:b/>
          <w:highlight w:val="white"/>
        </w:rPr>
      </w:pPr>
      <w:r>
        <w:rPr>
          <w:rFonts w:ascii="Calibri" w:eastAsia="Calibri" w:hAnsi="Calibri" w:cs="Calibri"/>
          <w:b/>
          <w:highlight w:val="white"/>
        </w:rPr>
        <w:t>Introduction</w:t>
      </w:r>
    </w:p>
    <w:p w14:paraId="03259390" w14:textId="77777777" w:rsidR="00EA324C" w:rsidRDefault="00000000">
      <w:pPr>
        <w:rPr>
          <w:rFonts w:ascii="Calibri" w:eastAsia="Calibri" w:hAnsi="Calibri" w:cs="Calibri"/>
        </w:rPr>
      </w:pPr>
      <w:r>
        <w:rPr>
          <w:rFonts w:ascii="Calibri" w:eastAsia="Calibri" w:hAnsi="Calibri" w:cs="Calibri"/>
        </w:rPr>
        <w:t xml:space="preserve">We’re glad you’re here! </w:t>
      </w:r>
    </w:p>
    <w:p w14:paraId="539ABAED" w14:textId="77777777" w:rsidR="00EA324C" w:rsidRDefault="00000000">
      <w:pPr>
        <w:rPr>
          <w:rFonts w:ascii="Calibri" w:eastAsia="Calibri" w:hAnsi="Calibri" w:cs="Calibri"/>
        </w:rPr>
      </w:pPr>
      <w:r>
        <w:rPr>
          <w:rFonts w:ascii="Calibri" w:eastAsia="Calibri" w:hAnsi="Calibri" w:cs="Calibri"/>
        </w:rPr>
        <w:t>Please access your copies of:</w:t>
      </w:r>
    </w:p>
    <w:p w14:paraId="7201F81A" w14:textId="77777777" w:rsidR="00EA324C" w:rsidRDefault="00000000">
      <w:pPr>
        <w:numPr>
          <w:ilvl w:val="0"/>
          <w:numId w:val="2"/>
        </w:numPr>
        <w:rPr>
          <w:rFonts w:ascii="Calibri" w:eastAsia="Calibri" w:hAnsi="Calibri" w:cs="Calibri"/>
        </w:rPr>
      </w:pPr>
      <w:r>
        <w:rPr>
          <w:rFonts w:ascii="Calibri" w:eastAsia="Calibri" w:hAnsi="Calibri" w:cs="Calibri"/>
        </w:rPr>
        <w:t>Lesson Internalization Protocol</w:t>
      </w:r>
    </w:p>
    <w:p w14:paraId="509804C4" w14:textId="77777777" w:rsidR="00EA324C" w:rsidRDefault="00000000">
      <w:pPr>
        <w:numPr>
          <w:ilvl w:val="0"/>
          <w:numId w:val="2"/>
        </w:numPr>
        <w:rPr>
          <w:rFonts w:ascii="Calibri" w:eastAsia="Calibri" w:hAnsi="Calibri" w:cs="Calibri"/>
        </w:rPr>
      </w:pPr>
      <w:r>
        <w:rPr>
          <w:rFonts w:ascii="Calibri" w:eastAsia="Calibri" w:hAnsi="Calibri" w:cs="Calibri"/>
        </w:rPr>
        <w:t>The annotated lesson example</w:t>
      </w:r>
    </w:p>
    <w:p w14:paraId="72FBAED6" w14:textId="77777777" w:rsidR="00EA324C" w:rsidRDefault="00000000">
      <w:pPr>
        <w:numPr>
          <w:ilvl w:val="0"/>
          <w:numId w:val="2"/>
        </w:numPr>
        <w:rPr>
          <w:rFonts w:ascii="Calibri" w:eastAsia="Calibri" w:hAnsi="Calibri" w:cs="Calibri"/>
        </w:rPr>
      </w:pPr>
      <w:r>
        <w:rPr>
          <w:rFonts w:ascii="Calibri" w:eastAsia="Calibri" w:hAnsi="Calibri" w:cs="Calibri"/>
        </w:rPr>
        <w:t>The Anchor Lesson for the session: Grade 6 Module 1 Lesson 2</w:t>
      </w:r>
    </w:p>
    <w:p w14:paraId="3C6F4D91" w14:textId="77777777" w:rsidR="00EA324C" w:rsidRDefault="00EA324C">
      <w:pPr>
        <w:rPr>
          <w:rFonts w:ascii="Calibri" w:eastAsia="Calibri" w:hAnsi="Calibri" w:cs="Calibri"/>
        </w:rPr>
      </w:pPr>
    </w:p>
    <w:p w14:paraId="14FF770A" w14:textId="77777777" w:rsidR="00EA324C" w:rsidRDefault="00000000">
      <w:pPr>
        <w:pStyle w:val="Heading3"/>
        <w:rPr>
          <w:rFonts w:ascii="Calibri" w:eastAsia="Calibri" w:hAnsi="Calibri" w:cs="Calibri"/>
          <w:b/>
          <w:sz w:val="22"/>
          <w:szCs w:val="22"/>
          <w:highlight w:val="white"/>
        </w:rPr>
      </w:pPr>
      <w:r>
        <w:rPr>
          <w:rFonts w:ascii="Calibri" w:eastAsia="Calibri" w:hAnsi="Calibri" w:cs="Calibri"/>
          <w:b/>
          <w:sz w:val="22"/>
          <w:szCs w:val="22"/>
          <w:highlight w:val="white"/>
        </w:rPr>
        <w:t>Objectives</w:t>
      </w:r>
    </w:p>
    <w:p w14:paraId="2786796D" w14:textId="77777777" w:rsidR="00EA324C" w:rsidRDefault="00000000">
      <w:pPr>
        <w:spacing w:line="276" w:lineRule="auto"/>
        <w:rPr>
          <w:rFonts w:ascii="Calibri" w:eastAsia="Calibri" w:hAnsi="Calibri" w:cs="Calibri"/>
        </w:rPr>
      </w:pPr>
      <w:r>
        <w:rPr>
          <w:rFonts w:ascii="Calibri" w:eastAsia="Calibri" w:hAnsi="Calibri" w:cs="Calibri"/>
        </w:rPr>
        <w:t>During the session, you will:</w:t>
      </w:r>
    </w:p>
    <w:p w14:paraId="6CED0650" w14:textId="77777777" w:rsidR="00EA324C" w:rsidRDefault="00000000">
      <w:pPr>
        <w:numPr>
          <w:ilvl w:val="0"/>
          <w:numId w:val="5"/>
        </w:numPr>
        <w:spacing w:line="276" w:lineRule="auto"/>
        <w:rPr>
          <w:rFonts w:ascii="Calibri" w:eastAsia="Calibri" w:hAnsi="Calibri" w:cs="Calibri"/>
        </w:rPr>
      </w:pPr>
      <w:r>
        <w:rPr>
          <w:rFonts w:ascii="Calibri" w:eastAsia="Calibri" w:hAnsi="Calibri" w:cs="Calibri"/>
        </w:rPr>
        <w:t>Describe the impact of the steps of the protocol </w:t>
      </w:r>
    </w:p>
    <w:p w14:paraId="5C182259" w14:textId="77777777" w:rsidR="00EA324C" w:rsidRDefault="00000000">
      <w:pPr>
        <w:numPr>
          <w:ilvl w:val="0"/>
          <w:numId w:val="5"/>
        </w:numPr>
        <w:spacing w:line="276" w:lineRule="auto"/>
        <w:rPr>
          <w:rFonts w:ascii="Calibri" w:eastAsia="Calibri" w:hAnsi="Calibri" w:cs="Calibri"/>
        </w:rPr>
      </w:pPr>
      <w:r>
        <w:rPr>
          <w:rFonts w:ascii="Calibri" w:eastAsia="Calibri" w:hAnsi="Calibri" w:cs="Calibri"/>
        </w:rPr>
        <w:t>Explain the importance of lesson internalization in supporting the implementation of high-quality instructional materials</w:t>
      </w:r>
    </w:p>
    <w:p w14:paraId="24EA90C4" w14:textId="77777777" w:rsidR="00EA324C" w:rsidRDefault="00000000">
      <w:pPr>
        <w:numPr>
          <w:ilvl w:val="0"/>
          <w:numId w:val="5"/>
        </w:numPr>
        <w:spacing w:line="276" w:lineRule="auto"/>
        <w:rPr>
          <w:rFonts w:ascii="Calibri" w:eastAsia="Calibri" w:hAnsi="Calibri" w:cs="Calibri"/>
        </w:rPr>
      </w:pPr>
      <w:r>
        <w:rPr>
          <w:rFonts w:ascii="Calibri" w:eastAsia="Calibri" w:hAnsi="Calibri" w:cs="Calibri"/>
        </w:rPr>
        <w:t>Prepare a lesson using the Lesson Internalization Protocol</w:t>
      </w:r>
    </w:p>
    <w:p w14:paraId="55C08046" w14:textId="77777777" w:rsidR="00EA324C" w:rsidRDefault="00EA324C">
      <w:pPr>
        <w:spacing w:line="276" w:lineRule="auto"/>
        <w:rPr>
          <w:rFonts w:ascii="Calibri" w:eastAsia="Calibri" w:hAnsi="Calibri" w:cs="Calibri"/>
        </w:rPr>
      </w:pPr>
    </w:p>
    <w:p w14:paraId="5505EBCC" w14:textId="77777777" w:rsidR="00EA324C" w:rsidRDefault="00000000">
      <w:pPr>
        <w:pStyle w:val="Heading3"/>
        <w:rPr>
          <w:rFonts w:ascii="Calibri" w:eastAsia="Calibri" w:hAnsi="Calibri" w:cs="Calibri"/>
          <w:b/>
          <w:sz w:val="22"/>
          <w:szCs w:val="22"/>
          <w:highlight w:val="white"/>
        </w:rPr>
      </w:pPr>
      <w:r>
        <w:rPr>
          <w:rFonts w:ascii="Calibri" w:eastAsia="Calibri" w:hAnsi="Calibri" w:cs="Calibri"/>
          <w:b/>
          <w:sz w:val="22"/>
          <w:szCs w:val="22"/>
          <w:highlight w:val="white"/>
        </w:rPr>
        <w:t>Connection to Teacher Competencies</w:t>
      </w:r>
    </w:p>
    <w:p w14:paraId="5F33E04D" w14:textId="77777777" w:rsidR="00EA324C" w:rsidRDefault="00000000">
      <w:pPr>
        <w:pStyle w:val="Heading3"/>
        <w:rPr>
          <w:rFonts w:ascii="Calibri" w:eastAsia="Calibri" w:hAnsi="Calibri" w:cs="Calibri"/>
          <w:sz w:val="22"/>
          <w:szCs w:val="22"/>
        </w:rPr>
      </w:pPr>
      <w:bookmarkStart w:id="0" w:name="_heading=h.kcqp074le7mq" w:colFirst="0" w:colLast="0"/>
      <w:bookmarkEnd w:id="0"/>
      <w:r>
        <w:rPr>
          <w:rFonts w:ascii="Calibri" w:eastAsia="Calibri" w:hAnsi="Calibri" w:cs="Calibri"/>
          <w:sz w:val="22"/>
          <w:szCs w:val="22"/>
          <w:highlight w:val="white"/>
        </w:rPr>
        <w:t xml:space="preserve">Essential Questions </w:t>
      </w:r>
    </w:p>
    <w:p w14:paraId="6430D917" w14:textId="77777777" w:rsidR="00EA324C" w:rsidRDefault="00000000">
      <w:pPr>
        <w:numPr>
          <w:ilvl w:val="0"/>
          <w:numId w:val="4"/>
        </w:numPr>
        <w:rPr>
          <w:rFonts w:ascii="Calibri" w:eastAsia="Calibri" w:hAnsi="Calibri" w:cs="Calibri"/>
        </w:rPr>
      </w:pPr>
      <w:r>
        <w:rPr>
          <w:rFonts w:ascii="Calibri" w:eastAsia="Calibri" w:hAnsi="Calibri" w:cs="Calibri"/>
        </w:rPr>
        <w:t>What are the benefits of completing a lesson internalization? ​</w:t>
      </w:r>
    </w:p>
    <w:p w14:paraId="41052F82" w14:textId="77777777" w:rsidR="00EA324C" w:rsidRDefault="00000000">
      <w:pPr>
        <w:numPr>
          <w:ilvl w:val="0"/>
          <w:numId w:val="4"/>
        </w:numPr>
        <w:rPr>
          <w:rFonts w:ascii="Calibri" w:eastAsia="Calibri" w:hAnsi="Calibri" w:cs="Calibri"/>
        </w:rPr>
      </w:pPr>
      <w:r>
        <w:rPr>
          <w:rFonts w:ascii="Calibri" w:eastAsia="Calibri" w:hAnsi="Calibri" w:cs="Calibri"/>
        </w:rPr>
        <w:t>What connections can you make between lesson internalization, the protocol, and student impact?​</w:t>
      </w:r>
    </w:p>
    <w:p w14:paraId="7EFC5422" w14:textId="77777777" w:rsidR="00EA324C" w:rsidRDefault="00EA324C">
      <w:pPr>
        <w:rPr>
          <w:rFonts w:ascii="Calibri" w:eastAsia="Calibri" w:hAnsi="Calibri" w:cs="Calibri"/>
        </w:rPr>
      </w:pPr>
    </w:p>
    <w:p w14:paraId="31348840" w14:textId="77777777" w:rsidR="00EA324C" w:rsidRDefault="00000000">
      <w:pPr>
        <w:rPr>
          <w:rFonts w:ascii="Calibri" w:eastAsia="Calibri" w:hAnsi="Calibri" w:cs="Calibri"/>
        </w:rPr>
      </w:pPr>
      <w:r>
        <w:rPr>
          <w:rFonts w:ascii="Calibri" w:eastAsia="Calibri" w:hAnsi="Calibri" w:cs="Calibri"/>
        </w:rPr>
        <w:t xml:space="preserve">Based on the objectives and essential questions, how do you think this session will contribute to mastery of Competency #1?​ </w:t>
      </w:r>
    </w:p>
    <w:p w14:paraId="475BC84E" w14:textId="77777777" w:rsidR="00EA324C" w:rsidRDefault="00EA324C">
      <w:pPr>
        <w:rPr>
          <w:rFonts w:ascii="Calibri" w:eastAsia="Calibri" w:hAnsi="Calibri" w:cs="Calibri"/>
        </w:rPr>
      </w:pPr>
    </w:p>
    <w:p w14:paraId="27203600" w14:textId="77777777" w:rsidR="00EA324C" w:rsidRDefault="00EA324C">
      <w:pPr>
        <w:rPr>
          <w:rFonts w:ascii="Calibri" w:eastAsia="Calibri" w:hAnsi="Calibri" w:cs="Calibri"/>
        </w:rPr>
      </w:pPr>
    </w:p>
    <w:p w14:paraId="19C4536D" w14:textId="77777777" w:rsidR="00EA324C" w:rsidRDefault="00EA324C">
      <w:pPr>
        <w:rPr>
          <w:rFonts w:ascii="Calibri" w:eastAsia="Calibri" w:hAnsi="Calibri" w:cs="Calibri"/>
        </w:rPr>
      </w:pPr>
    </w:p>
    <w:p w14:paraId="1BC143A2" w14:textId="77777777" w:rsidR="00EA324C" w:rsidRDefault="00EA324C">
      <w:pPr>
        <w:rPr>
          <w:rFonts w:ascii="Calibri" w:eastAsia="Calibri" w:hAnsi="Calibri" w:cs="Calibri"/>
        </w:rPr>
      </w:pPr>
    </w:p>
    <w:p w14:paraId="604C58D2" w14:textId="77777777" w:rsidR="00EA324C" w:rsidRDefault="00EA324C">
      <w:pPr>
        <w:rPr>
          <w:rFonts w:ascii="Calibri" w:eastAsia="Calibri" w:hAnsi="Calibri" w:cs="Calibri"/>
        </w:rPr>
      </w:pPr>
    </w:p>
    <w:p w14:paraId="6BF84841" w14:textId="77777777" w:rsidR="00EA324C" w:rsidRDefault="00EA324C">
      <w:pPr>
        <w:rPr>
          <w:rFonts w:ascii="Calibri" w:eastAsia="Calibri" w:hAnsi="Calibri" w:cs="Calibri"/>
        </w:rPr>
      </w:pPr>
    </w:p>
    <w:p w14:paraId="2EF8C8E5" w14:textId="77777777" w:rsidR="00EA324C" w:rsidRDefault="00EA324C">
      <w:pPr>
        <w:rPr>
          <w:rFonts w:ascii="Calibri" w:eastAsia="Calibri" w:hAnsi="Calibri" w:cs="Calibri"/>
        </w:rPr>
      </w:pPr>
    </w:p>
    <w:p w14:paraId="193FC698" w14:textId="77777777" w:rsidR="00EA324C" w:rsidRDefault="00EA324C">
      <w:pPr>
        <w:rPr>
          <w:rFonts w:ascii="Calibri" w:eastAsia="Calibri" w:hAnsi="Calibri" w:cs="Calibri"/>
        </w:rPr>
      </w:pPr>
    </w:p>
    <w:p w14:paraId="3EB2810C" w14:textId="77777777" w:rsidR="00EA324C" w:rsidRDefault="00EA324C">
      <w:pPr>
        <w:rPr>
          <w:rFonts w:ascii="Calibri" w:eastAsia="Calibri" w:hAnsi="Calibri" w:cs="Calibri"/>
        </w:rPr>
      </w:pPr>
    </w:p>
    <w:p w14:paraId="610D7C4E" w14:textId="77777777" w:rsidR="00EA324C" w:rsidRDefault="00EA324C">
      <w:pPr>
        <w:rPr>
          <w:rFonts w:ascii="Calibri" w:eastAsia="Calibri" w:hAnsi="Calibri" w:cs="Calibri"/>
        </w:rPr>
      </w:pPr>
    </w:p>
    <w:p w14:paraId="5D669918" w14:textId="77777777" w:rsidR="00EA324C" w:rsidRDefault="00EA324C">
      <w:pPr>
        <w:rPr>
          <w:rFonts w:ascii="Calibri" w:eastAsia="Calibri" w:hAnsi="Calibri" w:cs="Calibri"/>
        </w:rPr>
      </w:pPr>
    </w:p>
    <w:p w14:paraId="440C28FA" w14:textId="77777777" w:rsidR="00EA324C" w:rsidRDefault="00EA324C">
      <w:pPr>
        <w:rPr>
          <w:rFonts w:ascii="Calibri" w:eastAsia="Calibri" w:hAnsi="Calibri" w:cs="Calibri"/>
        </w:rPr>
      </w:pPr>
    </w:p>
    <w:p w14:paraId="218CD0F2" w14:textId="77777777" w:rsidR="00EA324C" w:rsidRDefault="00EA324C">
      <w:pPr>
        <w:rPr>
          <w:rFonts w:ascii="Calibri" w:eastAsia="Calibri" w:hAnsi="Calibri" w:cs="Calibri"/>
        </w:rPr>
      </w:pPr>
    </w:p>
    <w:p w14:paraId="32388A63" w14:textId="77777777" w:rsidR="00EA324C" w:rsidRDefault="00000000">
      <w:pPr>
        <w:rPr>
          <w:rFonts w:ascii="Calibri" w:eastAsia="Calibri" w:hAnsi="Calibri" w:cs="Calibri"/>
          <w:b/>
          <w:color w:val="0D6CB9"/>
          <w:sz w:val="28"/>
          <w:szCs w:val="28"/>
        </w:rPr>
      </w:pPr>
      <w:r>
        <w:rPr>
          <w:rFonts w:ascii="Calibri" w:eastAsia="Calibri" w:hAnsi="Calibri" w:cs="Calibri"/>
          <w:b/>
          <w:color w:val="0D6CB9"/>
          <w:sz w:val="28"/>
          <w:szCs w:val="28"/>
        </w:rPr>
        <w:lastRenderedPageBreak/>
        <w:t>Lesson Internalization Protocol </w:t>
      </w:r>
    </w:p>
    <w:p w14:paraId="3E21D3D4" w14:textId="77777777" w:rsidR="00EA324C" w:rsidRDefault="00000000">
      <w:pPr>
        <w:rPr>
          <w:rFonts w:ascii="Calibri" w:eastAsia="Calibri" w:hAnsi="Calibri" w:cs="Calibri"/>
          <w:sz w:val="24"/>
          <w:szCs w:val="24"/>
        </w:rPr>
      </w:pPr>
      <w:r>
        <w:rPr>
          <w:rFonts w:ascii="Calibri" w:eastAsia="Calibri" w:hAnsi="Calibri" w:cs="Calibri"/>
          <w:sz w:val="24"/>
          <w:szCs w:val="24"/>
        </w:rPr>
        <w:t>Anchoring in the Lesson Internalization Protocol</w:t>
      </w:r>
    </w:p>
    <w:p w14:paraId="32C83A04" w14:textId="77777777" w:rsidR="00EA324C" w:rsidRDefault="00000000">
      <w:pPr>
        <w:rPr>
          <w:rFonts w:ascii="Calibri" w:eastAsia="Calibri" w:hAnsi="Calibri" w:cs="Calibri"/>
          <w:sz w:val="24"/>
          <w:szCs w:val="24"/>
        </w:rPr>
      </w:pPr>
      <w:r>
        <w:rPr>
          <w:rFonts w:ascii="Calibri" w:eastAsia="Calibri" w:hAnsi="Calibri" w:cs="Calibri"/>
          <w:sz w:val="24"/>
          <w:szCs w:val="24"/>
        </w:rPr>
        <w:t>Directions</w:t>
      </w:r>
    </w:p>
    <w:p w14:paraId="466688AA" w14:textId="77777777" w:rsidR="00EA324C" w:rsidRDefault="00000000">
      <w:pPr>
        <w:numPr>
          <w:ilvl w:val="0"/>
          <w:numId w:val="7"/>
        </w:numPr>
        <w:rPr>
          <w:rFonts w:ascii="Calibri" w:eastAsia="Calibri" w:hAnsi="Calibri" w:cs="Calibri"/>
          <w:sz w:val="24"/>
          <w:szCs w:val="24"/>
        </w:rPr>
      </w:pPr>
      <w:r>
        <w:rPr>
          <w:rFonts w:ascii="Calibri" w:eastAsia="Calibri" w:hAnsi="Calibri" w:cs="Calibri"/>
          <w:sz w:val="24"/>
          <w:szCs w:val="24"/>
        </w:rPr>
        <w:t>Open the Lesson Internalization Protocol and the sample Lesson Internalization Protocol Framework.</w:t>
      </w:r>
    </w:p>
    <w:p w14:paraId="6695BA19" w14:textId="77777777" w:rsidR="00EA324C" w:rsidRDefault="00000000">
      <w:pPr>
        <w:numPr>
          <w:ilvl w:val="0"/>
          <w:numId w:val="7"/>
        </w:numPr>
        <w:rPr>
          <w:rFonts w:ascii="Calibri" w:eastAsia="Calibri" w:hAnsi="Calibri" w:cs="Calibri"/>
          <w:sz w:val="24"/>
          <w:szCs w:val="24"/>
        </w:rPr>
      </w:pPr>
      <w:r>
        <w:rPr>
          <w:rFonts w:ascii="Calibri" w:eastAsia="Calibri" w:hAnsi="Calibri" w:cs="Calibri"/>
          <w:sz w:val="24"/>
          <w:szCs w:val="24"/>
        </w:rPr>
        <w:t>Read through the Protocol and skim through the lesson</w:t>
      </w:r>
    </w:p>
    <w:p w14:paraId="191130D8" w14:textId="77777777" w:rsidR="00EA324C" w:rsidRDefault="00000000">
      <w:pPr>
        <w:numPr>
          <w:ilvl w:val="0"/>
          <w:numId w:val="7"/>
        </w:numPr>
        <w:rPr>
          <w:rFonts w:ascii="Calibri" w:eastAsia="Calibri" w:hAnsi="Calibri" w:cs="Calibri"/>
          <w:sz w:val="24"/>
          <w:szCs w:val="24"/>
        </w:rPr>
      </w:pPr>
      <w:r>
        <w:rPr>
          <w:rFonts w:ascii="Calibri" w:eastAsia="Calibri" w:hAnsi="Calibri" w:cs="Calibri"/>
          <w:sz w:val="24"/>
          <w:szCs w:val="24"/>
        </w:rPr>
        <w:t>Consider and be ready to share</w:t>
      </w:r>
    </w:p>
    <w:p w14:paraId="438B8731" w14:textId="77777777" w:rsidR="00EA324C" w:rsidRDefault="00000000">
      <w:pPr>
        <w:numPr>
          <w:ilvl w:val="0"/>
          <w:numId w:val="6"/>
        </w:numPr>
        <w:rPr>
          <w:rFonts w:ascii="Calibri" w:eastAsia="Calibri" w:hAnsi="Calibri" w:cs="Calibri"/>
          <w:sz w:val="24"/>
          <w:szCs w:val="24"/>
        </w:rPr>
      </w:pPr>
      <w:r>
        <w:rPr>
          <w:rFonts w:ascii="Calibri" w:eastAsia="Calibri" w:hAnsi="Calibri" w:cs="Calibri"/>
          <w:sz w:val="24"/>
          <w:szCs w:val="24"/>
        </w:rPr>
        <w:t>How does this protocol support lesson planning and instructional effectiveness?</w:t>
      </w:r>
    </w:p>
    <w:p w14:paraId="5ACE2988" w14:textId="77777777" w:rsidR="00EA324C" w:rsidRDefault="00EA324C">
      <w:pPr>
        <w:rPr>
          <w:rFonts w:ascii="Calibri" w:eastAsia="Calibri" w:hAnsi="Calibri" w:cs="Calibri"/>
          <w:sz w:val="24"/>
          <w:szCs w:val="24"/>
        </w:rPr>
      </w:pPr>
    </w:p>
    <w:p w14:paraId="321C323B" w14:textId="77777777" w:rsidR="00EA324C" w:rsidRDefault="00EA324C">
      <w:pPr>
        <w:rPr>
          <w:rFonts w:ascii="Calibri" w:eastAsia="Calibri" w:hAnsi="Calibri" w:cs="Calibri"/>
          <w:sz w:val="24"/>
          <w:szCs w:val="24"/>
        </w:rPr>
      </w:pPr>
    </w:p>
    <w:p w14:paraId="7EBFC384" w14:textId="77777777" w:rsidR="00EA324C" w:rsidRDefault="00EA324C">
      <w:pPr>
        <w:rPr>
          <w:rFonts w:ascii="Calibri" w:eastAsia="Calibri" w:hAnsi="Calibri" w:cs="Calibri"/>
          <w:sz w:val="24"/>
          <w:szCs w:val="24"/>
        </w:rPr>
      </w:pPr>
    </w:p>
    <w:p w14:paraId="1DBCA71A" w14:textId="77777777" w:rsidR="00EA324C" w:rsidRDefault="00EA324C">
      <w:pPr>
        <w:rPr>
          <w:rFonts w:ascii="Calibri" w:eastAsia="Calibri" w:hAnsi="Calibri" w:cs="Calibri"/>
          <w:sz w:val="24"/>
          <w:szCs w:val="24"/>
        </w:rPr>
      </w:pPr>
    </w:p>
    <w:p w14:paraId="69634591" w14:textId="77777777" w:rsidR="00EA324C" w:rsidRDefault="00EA324C">
      <w:pPr>
        <w:rPr>
          <w:rFonts w:ascii="Calibri" w:eastAsia="Calibri" w:hAnsi="Calibri" w:cs="Calibri"/>
          <w:sz w:val="24"/>
          <w:szCs w:val="24"/>
        </w:rPr>
      </w:pPr>
    </w:p>
    <w:p w14:paraId="2070C390" w14:textId="77777777" w:rsidR="00EA324C" w:rsidRDefault="00EA324C">
      <w:pPr>
        <w:rPr>
          <w:rFonts w:ascii="Calibri" w:eastAsia="Calibri" w:hAnsi="Calibri" w:cs="Calibri"/>
          <w:sz w:val="24"/>
          <w:szCs w:val="24"/>
        </w:rPr>
      </w:pPr>
    </w:p>
    <w:p w14:paraId="210B36C4" w14:textId="77777777" w:rsidR="00EA324C" w:rsidRDefault="00EA324C">
      <w:pPr>
        <w:rPr>
          <w:rFonts w:ascii="Calibri" w:eastAsia="Calibri" w:hAnsi="Calibri" w:cs="Calibri"/>
          <w:sz w:val="24"/>
          <w:szCs w:val="24"/>
        </w:rPr>
      </w:pPr>
    </w:p>
    <w:p w14:paraId="4640D3AC" w14:textId="77777777" w:rsidR="00EA324C" w:rsidRDefault="00000000">
      <w:pPr>
        <w:numPr>
          <w:ilvl w:val="0"/>
          <w:numId w:val="6"/>
        </w:numPr>
        <w:rPr>
          <w:rFonts w:ascii="Calibri" w:eastAsia="Calibri" w:hAnsi="Calibri" w:cs="Calibri"/>
          <w:sz w:val="24"/>
          <w:szCs w:val="24"/>
        </w:rPr>
      </w:pPr>
      <w:r>
        <w:rPr>
          <w:rFonts w:ascii="Calibri" w:eastAsia="Calibri" w:hAnsi="Calibri" w:cs="Calibri"/>
          <w:sz w:val="24"/>
          <w:szCs w:val="24"/>
        </w:rPr>
        <w:t>What challenges might you face when internalizing lessons, and how can coaches support them?</w:t>
      </w:r>
    </w:p>
    <w:p w14:paraId="4005387D" w14:textId="77777777" w:rsidR="00EA324C" w:rsidRDefault="00EA324C">
      <w:pPr>
        <w:rPr>
          <w:rFonts w:ascii="Calibri" w:eastAsia="Calibri" w:hAnsi="Calibri" w:cs="Calibri"/>
          <w:sz w:val="24"/>
          <w:szCs w:val="24"/>
        </w:rPr>
      </w:pPr>
    </w:p>
    <w:p w14:paraId="2354E66F" w14:textId="77777777" w:rsidR="00EA324C" w:rsidRDefault="00EA324C">
      <w:pPr>
        <w:rPr>
          <w:rFonts w:ascii="Calibri" w:eastAsia="Calibri" w:hAnsi="Calibri" w:cs="Calibri"/>
          <w:sz w:val="24"/>
          <w:szCs w:val="24"/>
        </w:rPr>
      </w:pPr>
    </w:p>
    <w:p w14:paraId="0B18EDB2" w14:textId="77777777" w:rsidR="00EA324C" w:rsidRDefault="00EA324C">
      <w:pPr>
        <w:rPr>
          <w:rFonts w:ascii="Calibri" w:eastAsia="Calibri" w:hAnsi="Calibri" w:cs="Calibri"/>
          <w:sz w:val="24"/>
          <w:szCs w:val="24"/>
        </w:rPr>
      </w:pPr>
    </w:p>
    <w:p w14:paraId="56637013" w14:textId="77777777" w:rsidR="00EA324C" w:rsidRDefault="00EA324C">
      <w:pPr>
        <w:rPr>
          <w:rFonts w:ascii="Calibri" w:eastAsia="Calibri" w:hAnsi="Calibri" w:cs="Calibri"/>
          <w:sz w:val="24"/>
          <w:szCs w:val="24"/>
        </w:rPr>
      </w:pPr>
    </w:p>
    <w:p w14:paraId="3FCF5B66" w14:textId="77777777" w:rsidR="00EA324C" w:rsidRDefault="00EA324C">
      <w:pPr>
        <w:rPr>
          <w:rFonts w:ascii="Calibri" w:eastAsia="Calibri" w:hAnsi="Calibri" w:cs="Calibri"/>
          <w:sz w:val="24"/>
          <w:szCs w:val="24"/>
        </w:rPr>
      </w:pPr>
    </w:p>
    <w:p w14:paraId="10F2315F" w14:textId="77777777" w:rsidR="00EA324C" w:rsidRDefault="00EA324C">
      <w:pPr>
        <w:rPr>
          <w:rFonts w:ascii="Calibri" w:eastAsia="Calibri" w:hAnsi="Calibri" w:cs="Calibri"/>
          <w:sz w:val="24"/>
          <w:szCs w:val="24"/>
        </w:rPr>
      </w:pPr>
    </w:p>
    <w:p w14:paraId="365CD0C5" w14:textId="77777777" w:rsidR="00EA324C" w:rsidRDefault="00EA324C">
      <w:pPr>
        <w:rPr>
          <w:rFonts w:ascii="Calibri" w:eastAsia="Calibri" w:hAnsi="Calibri" w:cs="Calibri"/>
          <w:sz w:val="24"/>
          <w:szCs w:val="24"/>
        </w:rPr>
      </w:pPr>
    </w:p>
    <w:p w14:paraId="21C1E571" w14:textId="77777777" w:rsidR="00EA324C" w:rsidRDefault="00EA324C">
      <w:pPr>
        <w:rPr>
          <w:rFonts w:ascii="Calibri" w:eastAsia="Calibri" w:hAnsi="Calibri" w:cs="Calibri"/>
          <w:sz w:val="24"/>
          <w:szCs w:val="24"/>
        </w:rPr>
      </w:pPr>
    </w:p>
    <w:p w14:paraId="268BEBA8" w14:textId="77777777" w:rsidR="00EA324C" w:rsidRDefault="00EA324C">
      <w:pPr>
        <w:rPr>
          <w:rFonts w:ascii="Calibri" w:eastAsia="Calibri" w:hAnsi="Calibri" w:cs="Calibri"/>
          <w:sz w:val="24"/>
          <w:szCs w:val="24"/>
        </w:rPr>
      </w:pPr>
    </w:p>
    <w:p w14:paraId="60DC4A12" w14:textId="77777777" w:rsidR="00EA324C" w:rsidRDefault="00EA324C">
      <w:pPr>
        <w:rPr>
          <w:rFonts w:ascii="Calibri" w:eastAsia="Calibri" w:hAnsi="Calibri" w:cs="Calibri"/>
          <w:sz w:val="24"/>
          <w:szCs w:val="24"/>
        </w:rPr>
      </w:pPr>
    </w:p>
    <w:p w14:paraId="7E127DA9" w14:textId="77777777" w:rsidR="00EA324C" w:rsidRDefault="00EA324C">
      <w:pPr>
        <w:rPr>
          <w:rFonts w:ascii="Calibri" w:eastAsia="Calibri" w:hAnsi="Calibri" w:cs="Calibri"/>
          <w:sz w:val="24"/>
          <w:szCs w:val="24"/>
        </w:rPr>
      </w:pPr>
    </w:p>
    <w:p w14:paraId="266BB688" w14:textId="77777777" w:rsidR="00EA324C" w:rsidRDefault="00EA324C">
      <w:pPr>
        <w:rPr>
          <w:rFonts w:ascii="Calibri" w:eastAsia="Calibri" w:hAnsi="Calibri" w:cs="Calibri"/>
          <w:sz w:val="24"/>
          <w:szCs w:val="24"/>
        </w:rPr>
      </w:pPr>
    </w:p>
    <w:p w14:paraId="0D4635E2" w14:textId="77777777" w:rsidR="00EA324C" w:rsidRDefault="00EA324C">
      <w:pPr>
        <w:rPr>
          <w:rFonts w:ascii="Calibri" w:eastAsia="Calibri" w:hAnsi="Calibri" w:cs="Calibri"/>
          <w:sz w:val="24"/>
          <w:szCs w:val="24"/>
        </w:rPr>
      </w:pPr>
    </w:p>
    <w:p w14:paraId="598DD499" w14:textId="77777777" w:rsidR="00EA324C" w:rsidRDefault="00EA324C">
      <w:pPr>
        <w:rPr>
          <w:rFonts w:ascii="Calibri" w:eastAsia="Calibri" w:hAnsi="Calibri" w:cs="Calibri"/>
          <w:sz w:val="24"/>
          <w:szCs w:val="24"/>
        </w:rPr>
      </w:pPr>
    </w:p>
    <w:p w14:paraId="3121E5F2" w14:textId="77777777" w:rsidR="00EA324C" w:rsidRDefault="00EA324C">
      <w:pPr>
        <w:rPr>
          <w:rFonts w:ascii="Calibri" w:eastAsia="Calibri" w:hAnsi="Calibri" w:cs="Calibri"/>
          <w:sz w:val="24"/>
          <w:szCs w:val="24"/>
        </w:rPr>
      </w:pPr>
    </w:p>
    <w:p w14:paraId="7C7F521F" w14:textId="77777777" w:rsidR="00EA324C" w:rsidRDefault="00EA324C">
      <w:pPr>
        <w:rPr>
          <w:rFonts w:ascii="Calibri" w:eastAsia="Calibri" w:hAnsi="Calibri" w:cs="Calibri"/>
          <w:sz w:val="24"/>
          <w:szCs w:val="24"/>
        </w:rPr>
      </w:pPr>
    </w:p>
    <w:p w14:paraId="3B7E6DF7" w14:textId="77777777" w:rsidR="00EA324C" w:rsidRDefault="00EA324C">
      <w:pPr>
        <w:rPr>
          <w:rFonts w:ascii="Calibri" w:eastAsia="Calibri" w:hAnsi="Calibri" w:cs="Calibri"/>
          <w:sz w:val="24"/>
          <w:szCs w:val="24"/>
        </w:rPr>
      </w:pPr>
    </w:p>
    <w:p w14:paraId="7C4D7C8F" w14:textId="77777777" w:rsidR="00EA324C" w:rsidRDefault="00EA324C">
      <w:pPr>
        <w:rPr>
          <w:rFonts w:ascii="Calibri" w:eastAsia="Calibri" w:hAnsi="Calibri" w:cs="Calibri"/>
          <w:sz w:val="24"/>
          <w:szCs w:val="24"/>
        </w:rPr>
      </w:pPr>
    </w:p>
    <w:p w14:paraId="43B0865D" w14:textId="77777777" w:rsidR="00EA324C" w:rsidRDefault="00EA324C">
      <w:pPr>
        <w:rPr>
          <w:rFonts w:ascii="Calibri" w:eastAsia="Calibri" w:hAnsi="Calibri" w:cs="Calibri"/>
          <w:sz w:val="24"/>
          <w:szCs w:val="24"/>
        </w:rPr>
      </w:pPr>
    </w:p>
    <w:p w14:paraId="661F86E8" w14:textId="77777777" w:rsidR="00EA324C" w:rsidRDefault="00EA324C">
      <w:pPr>
        <w:rPr>
          <w:rFonts w:ascii="Calibri" w:eastAsia="Calibri" w:hAnsi="Calibri" w:cs="Calibri"/>
          <w:sz w:val="24"/>
          <w:szCs w:val="24"/>
        </w:rPr>
      </w:pPr>
    </w:p>
    <w:p w14:paraId="62876C6A" w14:textId="77777777" w:rsidR="00EA324C" w:rsidRDefault="00EA324C">
      <w:pPr>
        <w:rPr>
          <w:rFonts w:ascii="Calibri" w:eastAsia="Calibri" w:hAnsi="Calibri" w:cs="Calibri"/>
          <w:sz w:val="24"/>
          <w:szCs w:val="24"/>
        </w:rPr>
      </w:pPr>
    </w:p>
    <w:p w14:paraId="0056FB33" w14:textId="77777777" w:rsidR="00EA324C" w:rsidRDefault="00EA324C">
      <w:pPr>
        <w:rPr>
          <w:rFonts w:ascii="Calibri" w:eastAsia="Calibri" w:hAnsi="Calibri" w:cs="Calibri"/>
          <w:sz w:val="24"/>
          <w:szCs w:val="24"/>
        </w:rPr>
      </w:pPr>
    </w:p>
    <w:p w14:paraId="23EF7B17" w14:textId="77777777" w:rsidR="00EA324C" w:rsidRDefault="00000000">
      <w:pPr>
        <w:rPr>
          <w:rFonts w:ascii="Calibri" w:eastAsia="Calibri" w:hAnsi="Calibri" w:cs="Calibri"/>
          <w:b/>
          <w:sz w:val="24"/>
          <w:szCs w:val="24"/>
        </w:rPr>
      </w:pPr>
      <w:r>
        <w:rPr>
          <w:rFonts w:ascii="Calibri" w:eastAsia="Calibri" w:hAnsi="Calibri" w:cs="Calibri"/>
          <w:b/>
          <w:color w:val="0D6CB9"/>
          <w:sz w:val="28"/>
          <w:szCs w:val="28"/>
        </w:rPr>
        <w:lastRenderedPageBreak/>
        <w:t>Unpacking the Lesson Internalization Protocol</w:t>
      </w:r>
    </w:p>
    <w:p w14:paraId="3551F79A" w14:textId="77777777" w:rsidR="00EA324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Step 1: </w:t>
      </w:r>
      <w:r>
        <w:rPr>
          <w:rFonts w:ascii="Calibri" w:eastAsia="Calibri" w:hAnsi="Calibri" w:cs="Calibri"/>
          <w:b/>
          <w:sz w:val="24"/>
          <w:szCs w:val="24"/>
        </w:rPr>
        <w:t>Understand the Lesson Purpose and Objectives.</w:t>
      </w:r>
    </w:p>
    <w:p w14:paraId="2494936F" w14:textId="77777777" w:rsidR="00EA324C" w:rsidRDefault="00000000">
      <w:pPr>
        <w:spacing w:line="240" w:lineRule="auto"/>
        <w:rPr>
          <w:rFonts w:ascii="Calibri" w:eastAsia="Calibri" w:hAnsi="Calibri" w:cs="Calibri"/>
          <w:sz w:val="24"/>
          <w:szCs w:val="24"/>
        </w:rPr>
      </w:pPr>
      <w:r>
        <w:rPr>
          <w:rFonts w:ascii="Calibri" w:eastAsia="Calibri" w:hAnsi="Calibri" w:cs="Calibri"/>
          <w:sz w:val="24"/>
          <w:szCs w:val="24"/>
        </w:rPr>
        <w:t>Consider and be ready to share:</w:t>
      </w:r>
    </w:p>
    <w:p w14:paraId="72E8BD8C" w14:textId="77777777" w:rsidR="00EA324C"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What is the essential purpose of step 1?</w:t>
      </w:r>
    </w:p>
    <w:p w14:paraId="65BC94D9" w14:textId="77777777" w:rsidR="00EA324C" w:rsidRDefault="00EA324C">
      <w:pPr>
        <w:spacing w:line="240" w:lineRule="auto"/>
        <w:rPr>
          <w:rFonts w:ascii="Calibri" w:eastAsia="Calibri" w:hAnsi="Calibri" w:cs="Calibri"/>
          <w:sz w:val="24"/>
          <w:szCs w:val="24"/>
        </w:rPr>
      </w:pPr>
    </w:p>
    <w:p w14:paraId="0EA745BE" w14:textId="77777777" w:rsidR="00EA324C" w:rsidRDefault="00EA324C">
      <w:pPr>
        <w:spacing w:line="240" w:lineRule="auto"/>
        <w:rPr>
          <w:rFonts w:ascii="Calibri" w:eastAsia="Calibri" w:hAnsi="Calibri" w:cs="Calibri"/>
          <w:sz w:val="24"/>
          <w:szCs w:val="24"/>
        </w:rPr>
      </w:pPr>
    </w:p>
    <w:p w14:paraId="422B35A2" w14:textId="77777777" w:rsidR="00EA324C" w:rsidRDefault="00EA324C">
      <w:pPr>
        <w:spacing w:line="240" w:lineRule="auto"/>
        <w:rPr>
          <w:rFonts w:ascii="Calibri" w:eastAsia="Calibri" w:hAnsi="Calibri" w:cs="Calibri"/>
          <w:sz w:val="24"/>
          <w:szCs w:val="24"/>
        </w:rPr>
      </w:pPr>
    </w:p>
    <w:p w14:paraId="0EB556C1" w14:textId="77777777" w:rsidR="00EA324C" w:rsidRDefault="00EA324C">
      <w:pPr>
        <w:spacing w:line="240" w:lineRule="auto"/>
        <w:rPr>
          <w:rFonts w:ascii="Calibri" w:eastAsia="Calibri" w:hAnsi="Calibri" w:cs="Calibri"/>
          <w:sz w:val="24"/>
          <w:szCs w:val="24"/>
        </w:rPr>
      </w:pPr>
    </w:p>
    <w:p w14:paraId="5DCDE7DA" w14:textId="77777777" w:rsidR="00EA324C" w:rsidRDefault="00EA324C">
      <w:pPr>
        <w:spacing w:line="240" w:lineRule="auto"/>
        <w:rPr>
          <w:rFonts w:ascii="Calibri" w:eastAsia="Calibri" w:hAnsi="Calibri" w:cs="Calibri"/>
          <w:sz w:val="24"/>
          <w:szCs w:val="24"/>
        </w:rPr>
      </w:pPr>
    </w:p>
    <w:p w14:paraId="3F4489CF" w14:textId="77777777" w:rsidR="00EA324C" w:rsidRDefault="00EA324C">
      <w:pPr>
        <w:spacing w:line="240" w:lineRule="auto"/>
        <w:rPr>
          <w:rFonts w:ascii="Calibri" w:eastAsia="Calibri" w:hAnsi="Calibri" w:cs="Calibri"/>
          <w:sz w:val="24"/>
          <w:szCs w:val="24"/>
        </w:rPr>
      </w:pPr>
    </w:p>
    <w:p w14:paraId="4367AE74" w14:textId="77777777" w:rsidR="00EA324C" w:rsidRDefault="00EA324C">
      <w:pPr>
        <w:spacing w:line="240" w:lineRule="auto"/>
        <w:rPr>
          <w:rFonts w:ascii="Calibri" w:eastAsia="Calibri" w:hAnsi="Calibri" w:cs="Calibri"/>
          <w:sz w:val="24"/>
          <w:szCs w:val="24"/>
        </w:rPr>
      </w:pPr>
    </w:p>
    <w:p w14:paraId="7B9C7353" w14:textId="77777777" w:rsidR="00EA324C" w:rsidRDefault="00000000">
      <w:pPr>
        <w:spacing w:line="240" w:lineRule="auto"/>
        <w:rPr>
          <w:rFonts w:ascii="Calibri" w:eastAsia="Calibri" w:hAnsi="Calibri" w:cs="Calibri"/>
          <w:b/>
          <w:sz w:val="24"/>
          <w:szCs w:val="24"/>
        </w:rPr>
      </w:pPr>
      <w:r>
        <w:rPr>
          <w:rFonts w:ascii="Calibri" w:eastAsia="Calibri" w:hAnsi="Calibri" w:cs="Calibri"/>
          <w:b/>
          <w:sz w:val="24"/>
          <w:szCs w:val="24"/>
        </w:rPr>
        <w:t>Step 2: Understand the sequence and pacing of activities.</w:t>
      </w:r>
    </w:p>
    <w:p w14:paraId="3C013987" w14:textId="77777777" w:rsidR="00EA32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Consider and be ready to share: </w:t>
      </w:r>
    </w:p>
    <w:p w14:paraId="1608CBFC" w14:textId="77777777" w:rsidR="00EA324C"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What is the essential purpose of step 2?</w:t>
      </w:r>
    </w:p>
    <w:p w14:paraId="6A863126" w14:textId="77777777" w:rsidR="00EA324C" w:rsidRDefault="00EA324C">
      <w:pPr>
        <w:spacing w:line="240" w:lineRule="auto"/>
        <w:rPr>
          <w:rFonts w:ascii="Calibri" w:eastAsia="Calibri" w:hAnsi="Calibri" w:cs="Calibri"/>
          <w:sz w:val="24"/>
          <w:szCs w:val="24"/>
        </w:rPr>
      </w:pPr>
    </w:p>
    <w:p w14:paraId="39187E42" w14:textId="77777777" w:rsidR="00EA324C" w:rsidRDefault="00EA324C">
      <w:pPr>
        <w:spacing w:line="240" w:lineRule="auto"/>
        <w:rPr>
          <w:rFonts w:ascii="Calibri" w:eastAsia="Calibri" w:hAnsi="Calibri" w:cs="Calibri"/>
          <w:sz w:val="24"/>
          <w:szCs w:val="24"/>
        </w:rPr>
      </w:pPr>
    </w:p>
    <w:p w14:paraId="7BB082B0" w14:textId="77777777" w:rsidR="00EA324C" w:rsidRDefault="00EA324C">
      <w:pPr>
        <w:spacing w:line="240" w:lineRule="auto"/>
        <w:rPr>
          <w:rFonts w:ascii="Calibri" w:eastAsia="Calibri" w:hAnsi="Calibri" w:cs="Calibri"/>
          <w:sz w:val="24"/>
          <w:szCs w:val="24"/>
        </w:rPr>
      </w:pPr>
    </w:p>
    <w:p w14:paraId="3D929C8A" w14:textId="77777777" w:rsidR="00EA324C" w:rsidRDefault="00EA324C">
      <w:pPr>
        <w:spacing w:line="240" w:lineRule="auto"/>
        <w:rPr>
          <w:rFonts w:ascii="Calibri" w:eastAsia="Calibri" w:hAnsi="Calibri" w:cs="Calibri"/>
          <w:sz w:val="24"/>
          <w:szCs w:val="24"/>
        </w:rPr>
      </w:pPr>
    </w:p>
    <w:p w14:paraId="3C8C24B0" w14:textId="77777777" w:rsidR="00EA324C" w:rsidRDefault="00EA324C">
      <w:pPr>
        <w:spacing w:line="240" w:lineRule="auto"/>
        <w:rPr>
          <w:rFonts w:ascii="Calibri" w:eastAsia="Calibri" w:hAnsi="Calibri" w:cs="Calibri"/>
          <w:sz w:val="24"/>
          <w:szCs w:val="24"/>
        </w:rPr>
      </w:pPr>
    </w:p>
    <w:p w14:paraId="67684382" w14:textId="77777777" w:rsidR="00EA324C" w:rsidRDefault="00EA324C">
      <w:pPr>
        <w:spacing w:line="240" w:lineRule="auto"/>
        <w:rPr>
          <w:rFonts w:ascii="Calibri" w:eastAsia="Calibri" w:hAnsi="Calibri" w:cs="Calibri"/>
          <w:sz w:val="24"/>
          <w:szCs w:val="24"/>
        </w:rPr>
      </w:pPr>
    </w:p>
    <w:p w14:paraId="25F2CEAF" w14:textId="77777777" w:rsidR="00EA324C" w:rsidRDefault="00EA324C">
      <w:pPr>
        <w:spacing w:line="240" w:lineRule="auto"/>
        <w:rPr>
          <w:rFonts w:ascii="Calibri" w:eastAsia="Calibri" w:hAnsi="Calibri" w:cs="Calibri"/>
          <w:sz w:val="24"/>
          <w:szCs w:val="24"/>
        </w:rPr>
      </w:pPr>
    </w:p>
    <w:p w14:paraId="6EEFDE19" w14:textId="77777777" w:rsidR="00EA324C" w:rsidRDefault="00EA324C">
      <w:pPr>
        <w:spacing w:line="240" w:lineRule="auto"/>
        <w:rPr>
          <w:rFonts w:ascii="Calibri" w:eastAsia="Calibri" w:hAnsi="Calibri" w:cs="Calibri"/>
          <w:sz w:val="24"/>
          <w:szCs w:val="24"/>
        </w:rPr>
      </w:pPr>
    </w:p>
    <w:p w14:paraId="03284CB6" w14:textId="77777777" w:rsidR="00EA324C" w:rsidRDefault="00EA324C">
      <w:pPr>
        <w:spacing w:line="240" w:lineRule="auto"/>
        <w:rPr>
          <w:rFonts w:ascii="Calibri" w:eastAsia="Calibri" w:hAnsi="Calibri" w:cs="Calibri"/>
          <w:sz w:val="24"/>
          <w:szCs w:val="24"/>
        </w:rPr>
      </w:pPr>
    </w:p>
    <w:p w14:paraId="3C139DB0" w14:textId="77777777" w:rsidR="00EA324C" w:rsidRDefault="00000000">
      <w:pPr>
        <w:widowControl w:val="0"/>
        <w:spacing w:line="276" w:lineRule="auto"/>
        <w:rPr>
          <w:rFonts w:ascii="Calibri" w:eastAsia="Calibri" w:hAnsi="Calibri" w:cs="Calibri"/>
          <w:b/>
          <w:sz w:val="24"/>
          <w:szCs w:val="24"/>
        </w:rPr>
      </w:pPr>
      <w:r>
        <w:rPr>
          <w:rFonts w:ascii="Calibri" w:eastAsia="Calibri" w:hAnsi="Calibri" w:cs="Calibri"/>
          <w:b/>
          <w:sz w:val="24"/>
          <w:szCs w:val="24"/>
        </w:rPr>
        <w:t>Step 3: Prepare to teach each activity with an activity deep dive.</w:t>
      </w:r>
    </w:p>
    <w:p w14:paraId="57952BED" w14:textId="77777777" w:rsidR="00EA324C" w:rsidRDefault="00000000">
      <w:pPr>
        <w:spacing w:line="240" w:lineRule="auto"/>
        <w:rPr>
          <w:rFonts w:ascii="Calibri" w:eastAsia="Calibri" w:hAnsi="Calibri" w:cs="Calibri"/>
          <w:sz w:val="24"/>
          <w:szCs w:val="24"/>
        </w:rPr>
      </w:pPr>
      <w:r>
        <w:rPr>
          <w:rFonts w:ascii="Calibri" w:eastAsia="Calibri" w:hAnsi="Calibri" w:cs="Calibri"/>
          <w:sz w:val="24"/>
          <w:szCs w:val="24"/>
        </w:rPr>
        <w:t>Consider and be ready to share:</w:t>
      </w:r>
    </w:p>
    <w:p w14:paraId="10C2FC6A" w14:textId="77777777" w:rsidR="00EA324C"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What is the essential purpose of step 3?</w:t>
      </w:r>
    </w:p>
    <w:p w14:paraId="235A35C4" w14:textId="77777777" w:rsidR="00EA324C" w:rsidRDefault="00EA324C">
      <w:pPr>
        <w:spacing w:line="240" w:lineRule="auto"/>
        <w:rPr>
          <w:rFonts w:ascii="Calibri" w:eastAsia="Calibri" w:hAnsi="Calibri" w:cs="Calibri"/>
          <w:sz w:val="24"/>
          <w:szCs w:val="24"/>
        </w:rPr>
      </w:pPr>
    </w:p>
    <w:p w14:paraId="56CD7013" w14:textId="77777777" w:rsidR="00EA324C" w:rsidRDefault="00EA324C">
      <w:pPr>
        <w:spacing w:line="240" w:lineRule="auto"/>
        <w:rPr>
          <w:rFonts w:ascii="Calibri" w:eastAsia="Calibri" w:hAnsi="Calibri" w:cs="Calibri"/>
          <w:sz w:val="24"/>
          <w:szCs w:val="24"/>
        </w:rPr>
      </w:pPr>
    </w:p>
    <w:p w14:paraId="22517ADF" w14:textId="77777777" w:rsidR="00EA324C" w:rsidRDefault="00EA324C">
      <w:pPr>
        <w:spacing w:line="240" w:lineRule="auto"/>
        <w:rPr>
          <w:rFonts w:ascii="Calibri" w:eastAsia="Calibri" w:hAnsi="Calibri" w:cs="Calibri"/>
          <w:sz w:val="24"/>
          <w:szCs w:val="24"/>
        </w:rPr>
      </w:pPr>
    </w:p>
    <w:p w14:paraId="2AE37B0E" w14:textId="77777777" w:rsidR="00EA324C" w:rsidRDefault="00EA324C">
      <w:pPr>
        <w:spacing w:line="240" w:lineRule="auto"/>
        <w:rPr>
          <w:rFonts w:ascii="Calibri" w:eastAsia="Calibri" w:hAnsi="Calibri" w:cs="Calibri"/>
          <w:sz w:val="24"/>
          <w:szCs w:val="24"/>
        </w:rPr>
      </w:pPr>
    </w:p>
    <w:p w14:paraId="73F48AD8" w14:textId="77777777" w:rsidR="00EA324C" w:rsidRDefault="00EA324C">
      <w:pPr>
        <w:spacing w:line="240" w:lineRule="auto"/>
        <w:rPr>
          <w:rFonts w:ascii="Calibri" w:eastAsia="Calibri" w:hAnsi="Calibri" w:cs="Calibri"/>
          <w:sz w:val="24"/>
          <w:szCs w:val="24"/>
        </w:rPr>
      </w:pPr>
    </w:p>
    <w:p w14:paraId="077F7A9B" w14:textId="77777777" w:rsidR="00EA324C" w:rsidRDefault="00EA324C">
      <w:pPr>
        <w:spacing w:line="240" w:lineRule="auto"/>
        <w:rPr>
          <w:rFonts w:ascii="Calibri" w:eastAsia="Calibri" w:hAnsi="Calibri" w:cs="Calibri"/>
          <w:sz w:val="24"/>
          <w:szCs w:val="24"/>
        </w:rPr>
      </w:pPr>
    </w:p>
    <w:p w14:paraId="408F42C8" w14:textId="77777777" w:rsidR="00EA324C" w:rsidRDefault="00EA324C">
      <w:pPr>
        <w:spacing w:line="240" w:lineRule="auto"/>
        <w:rPr>
          <w:rFonts w:ascii="Calibri" w:eastAsia="Calibri" w:hAnsi="Calibri" w:cs="Calibri"/>
          <w:sz w:val="24"/>
          <w:szCs w:val="24"/>
        </w:rPr>
      </w:pPr>
    </w:p>
    <w:p w14:paraId="5301CE84" w14:textId="77777777" w:rsidR="00EA324C" w:rsidRDefault="00EA324C">
      <w:pPr>
        <w:spacing w:line="240" w:lineRule="auto"/>
        <w:rPr>
          <w:rFonts w:ascii="Calibri" w:eastAsia="Calibri" w:hAnsi="Calibri" w:cs="Calibri"/>
          <w:sz w:val="24"/>
          <w:szCs w:val="24"/>
        </w:rPr>
      </w:pPr>
    </w:p>
    <w:p w14:paraId="075C9252" w14:textId="77777777" w:rsidR="00EA324C" w:rsidRDefault="00EA324C">
      <w:pPr>
        <w:spacing w:line="240" w:lineRule="auto"/>
        <w:rPr>
          <w:rFonts w:ascii="Calibri" w:eastAsia="Calibri" w:hAnsi="Calibri" w:cs="Calibri"/>
          <w:sz w:val="24"/>
          <w:szCs w:val="24"/>
        </w:rPr>
      </w:pPr>
    </w:p>
    <w:p w14:paraId="05660AA4" w14:textId="77777777" w:rsidR="00EA324C" w:rsidRDefault="00000000">
      <w:pPr>
        <w:widowControl w:val="0"/>
        <w:spacing w:line="276" w:lineRule="auto"/>
        <w:rPr>
          <w:rFonts w:ascii="Calibri" w:eastAsia="Calibri" w:hAnsi="Calibri" w:cs="Calibri"/>
          <w:sz w:val="24"/>
          <w:szCs w:val="24"/>
        </w:rPr>
      </w:pPr>
      <w:r>
        <w:rPr>
          <w:rFonts w:ascii="Calibri" w:eastAsia="Calibri" w:hAnsi="Calibri" w:cs="Calibri"/>
          <w:b/>
          <w:sz w:val="24"/>
          <w:szCs w:val="24"/>
        </w:rPr>
        <w:t>Step 4: Organize your resources.</w:t>
      </w:r>
    </w:p>
    <w:p w14:paraId="36B2E78E" w14:textId="77777777" w:rsidR="00EA32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Consider and be ready to share: </w:t>
      </w:r>
    </w:p>
    <w:p w14:paraId="086A1259" w14:textId="77777777" w:rsidR="00EA324C"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What is the essential purpose of step 4?</w:t>
      </w:r>
    </w:p>
    <w:p w14:paraId="684E990D" w14:textId="77777777" w:rsidR="00EA324C" w:rsidRDefault="00EA324C">
      <w:pPr>
        <w:spacing w:line="240" w:lineRule="auto"/>
        <w:rPr>
          <w:rFonts w:ascii="Calibri" w:eastAsia="Calibri" w:hAnsi="Calibri" w:cs="Calibri"/>
          <w:sz w:val="24"/>
          <w:szCs w:val="24"/>
        </w:rPr>
      </w:pPr>
    </w:p>
    <w:p w14:paraId="2A5274D2" w14:textId="77777777" w:rsidR="00EA324C" w:rsidRDefault="00EA324C">
      <w:pPr>
        <w:spacing w:line="240" w:lineRule="auto"/>
        <w:rPr>
          <w:rFonts w:ascii="Calibri" w:eastAsia="Calibri" w:hAnsi="Calibri" w:cs="Calibri"/>
          <w:sz w:val="24"/>
          <w:szCs w:val="24"/>
        </w:rPr>
      </w:pPr>
    </w:p>
    <w:p w14:paraId="385861C0" w14:textId="77777777" w:rsidR="00EA324C" w:rsidRDefault="00EA324C">
      <w:pPr>
        <w:spacing w:line="240" w:lineRule="auto"/>
        <w:rPr>
          <w:rFonts w:ascii="Calibri" w:eastAsia="Calibri" w:hAnsi="Calibri" w:cs="Calibri"/>
          <w:sz w:val="24"/>
          <w:szCs w:val="24"/>
        </w:rPr>
      </w:pPr>
    </w:p>
    <w:p w14:paraId="31AAC4D7" w14:textId="77777777" w:rsidR="00EA324C" w:rsidRDefault="00EA324C">
      <w:pPr>
        <w:spacing w:line="240" w:lineRule="auto"/>
        <w:rPr>
          <w:rFonts w:ascii="Calibri" w:eastAsia="Calibri" w:hAnsi="Calibri" w:cs="Calibri"/>
          <w:sz w:val="24"/>
          <w:szCs w:val="24"/>
        </w:rPr>
      </w:pPr>
    </w:p>
    <w:p w14:paraId="7F4E2785" w14:textId="77777777" w:rsidR="00EA324C" w:rsidRDefault="00000000">
      <w:pPr>
        <w:pStyle w:val="Heading4"/>
        <w:ind w:left="0"/>
        <w:rPr>
          <w:rFonts w:ascii="Calibri" w:eastAsia="Calibri" w:hAnsi="Calibri" w:cs="Calibri"/>
          <w:color w:val="000000"/>
          <w:sz w:val="28"/>
          <w:szCs w:val="28"/>
        </w:rPr>
      </w:pPr>
      <w:r>
        <w:rPr>
          <w:rFonts w:ascii="Calibri" w:eastAsia="Calibri" w:hAnsi="Calibri" w:cs="Calibri"/>
          <w:b/>
          <w:sz w:val="28"/>
          <w:szCs w:val="28"/>
          <w:highlight w:val="white"/>
        </w:rPr>
        <w:lastRenderedPageBreak/>
        <w:t>Closing</w:t>
      </w:r>
    </w:p>
    <w:p w14:paraId="744F1B17" w14:textId="77777777" w:rsidR="00EA324C" w:rsidRDefault="00000000">
      <w:pPr>
        <w:pStyle w:val="Heading4"/>
        <w:ind w:left="0"/>
        <w:rPr>
          <w:rFonts w:ascii="Calibri" w:eastAsia="Calibri" w:hAnsi="Calibri" w:cs="Calibri"/>
          <w:b/>
          <w:color w:val="000000"/>
        </w:rPr>
      </w:pPr>
      <w:r>
        <w:rPr>
          <w:rFonts w:ascii="Calibri" w:eastAsia="Calibri" w:hAnsi="Calibri" w:cs="Calibri"/>
          <w:b/>
          <w:color w:val="000000"/>
        </w:rPr>
        <w:t>Synthesize your Learning</w:t>
      </w:r>
    </w:p>
    <w:p w14:paraId="19CF3246" w14:textId="77777777" w:rsidR="00EA324C" w:rsidRDefault="00000000">
      <w:pPr>
        <w:numPr>
          <w:ilvl w:val="0"/>
          <w:numId w:val="10"/>
        </w:numPr>
        <w:rPr>
          <w:rFonts w:ascii="Calibri" w:eastAsia="Calibri" w:hAnsi="Calibri" w:cs="Calibri"/>
          <w:sz w:val="24"/>
          <w:szCs w:val="24"/>
        </w:rPr>
      </w:pPr>
      <w:r>
        <w:rPr>
          <w:rFonts w:ascii="Calibri" w:eastAsia="Calibri" w:hAnsi="Calibri" w:cs="Calibri"/>
          <w:sz w:val="24"/>
          <w:szCs w:val="24"/>
        </w:rPr>
        <w:t>What are the benefits of completing a lesson internalization? ​</w:t>
      </w:r>
    </w:p>
    <w:p w14:paraId="3CC87714" w14:textId="77777777" w:rsidR="00EA324C" w:rsidRDefault="00EA324C">
      <w:pPr>
        <w:rPr>
          <w:rFonts w:ascii="Calibri" w:eastAsia="Calibri" w:hAnsi="Calibri" w:cs="Calibri"/>
          <w:sz w:val="24"/>
          <w:szCs w:val="24"/>
        </w:rPr>
      </w:pPr>
    </w:p>
    <w:p w14:paraId="718D1753" w14:textId="77777777" w:rsidR="00EA324C" w:rsidRDefault="00EA324C">
      <w:pPr>
        <w:rPr>
          <w:rFonts w:ascii="Calibri" w:eastAsia="Calibri" w:hAnsi="Calibri" w:cs="Calibri"/>
          <w:sz w:val="24"/>
          <w:szCs w:val="24"/>
        </w:rPr>
      </w:pPr>
    </w:p>
    <w:p w14:paraId="4CC4BBEB" w14:textId="77777777" w:rsidR="00EA324C" w:rsidRDefault="00EA324C">
      <w:pPr>
        <w:rPr>
          <w:rFonts w:ascii="Calibri" w:eastAsia="Calibri" w:hAnsi="Calibri" w:cs="Calibri"/>
          <w:sz w:val="24"/>
          <w:szCs w:val="24"/>
        </w:rPr>
      </w:pPr>
    </w:p>
    <w:p w14:paraId="326A0E73" w14:textId="77777777" w:rsidR="00EA324C" w:rsidRDefault="00EA324C">
      <w:pPr>
        <w:rPr>
          <w:rFonts w:ascii="Calibri" w:eastAsia="Calibri" w:hAnsi="Calibri" w:cs="Calibri"/>
          <w:sz w:val="24"/>
          <w:szCs w:val="24"/>
        </w:rPr>
      </w:pPr>
    </w:p>
    <w:p w14:paraId="29B910B8" w14:textId="77777777" w:rsidR="00EA324C" w:rsidRDefault="00EA324C">
      <w:pPr>
        <w:rPr>
          <w:rFonts w:ascii="Calibri" w:eastAsia="Calibri" w:hAnsi="Calibri" w:cs="Calibri"/>
          <w:sz w:val="24"/>
          <w:szCs w:val="24"/>
        </w:rPr>
      </w:pPr>
    </w:p>
    <w:p w14:paraId="3BC32C80" w14:textId="77777777" w:rsidR="00EA324C" w:rsidRDefault="00EA324C">
      <w:pPr>
        <w:rPr>
          <w:rFonts w:ascii="Calibri" w:eastAsia="Calibri" w:hAnsi="Calibri" w:cs="Calibri"/>
          <w:sz w:val="24"/>
          <w:szCs w:val="24"/>
        </w:rPr>
      </w:pPr>
    </w:p>
    <w:p w14:paraId="498EF32E" w14:textId="77777777" w:rsidR="00EA324C" w:rsidRDefault="00000000">
      <w:pPr>
        <w:numPr>
          <w:ilvl w:val="0"/>
          <w:numId w:val="10"/>
        </w:numPr>
        <w:rPr>
          <w:rFonts w:ascii="Calibri" w:eastAsia="Calibri" w:hAnsi="Calibri" w:cs="Calibri"/>
          <w:sz w:val="24"/>
          <w:szCs w:val="24"/>
        </w:rPr>
      </w:pPr>
      <w:r>
        <w:rPr>
          <w:rFonts w:ascii="Calibri" w:eastAsia="Calibri" w:hAnsi="Calibri" w:cs="Calibri"/>
          <w:sz w:val="24"/>
          <w:szCs w:val="24"/>
        </w:rPr>
        <w:t>What connections can you make between internalization, the protocol, and student impact?​</w:t>
      </w:r>
    </w:p>
    <w:p w14:paraId="0C140CE5" w14:textId="77777777" w:rsidR="00EA324C" w:rsidRDefault="00EA324C">
      <w:pPr>
        <w:rPr>
          <w:rFonts w:ascii="Calibri" w:eastAsia="Calibri" w:hAnsi="Calibri" w:cs="Calibri"/>
          <w:sz w:val="24"/>
          <w:szCs w:val="24"/>
        </w:rPr>
      </w:pPr>
    </w:p>
    <w:p w14:paraId="783F7738" w14:textId="77777777" w:rsidR="00EA324C" w:rsidRDefault="00EA324C">
      <w:pPr>
        <w:rPr>
          <w:rFonts w:ascii="Calibri" w:eastAsia="Calibri" w:hAnsi="Calibri" w:cs="Calibri"/>
          <w:sz w:val="24"/>
          <w:szCs w:val="24"/>
        </w:rPr>
      </w:pPr>
    </w:p>
    <w:p w14:paraId="35CD8ADE" w14:textId="77777777" w:rsidR="00EA324C" w:rsidRDefault="00EA324C">
      <w:pPr>
        <w:rPr>
          <w:rFonts w:ascii="Calibri" w:eastAsia="Calibri" w:hAnsi="Calibri" w:cs="Calibri"/>
          <w:sz w:val="24"/>
          <w:szCs w:val="24"/>
        </w:rPr>
      </w:pPr>
    </w:p>
    <w:p w14:paraId="2955334D" w14:textId="77777777" w:rsidR="00EA324C" w:rsidRDefault="00EA324C">
      <w:pPr>
        <w:rPr>
          <w:rFonts w:ascii="Calibri" w:eastAsia="Calibri" w:hAnsi="Calibri" w:cs="Calibri"/>
          <w:sz w:val="24"/>
          <w:szCs w:val="24"/>
        </w:rPr>
      </w:pPr>
    </w:p>
    <w:p w14:paraId="449DE3D8" w14:textId="77777777" w:rsidR="00EA324C" w:rsidRDefault="00EA324C">
      <w:pPr>
        <w:rPr>
          <w:rFonts w:ascii="Calibri" w:eastAsia="Calibri" w:hAnsi="Calibri" w:cs="Calibri"/>
          <w:sz w:val="24"/>
          <w:szCs w:val="24"/>
        </w:rPr>
      </w:pPr>
    </w:p>
    <w:p w14:paraId="783AAB42" w14:textId="77777777" w:rsidR="00EA324C" w:rsidRDefault="00EA324C">
      <w:pPr>
        <w:rPr>
          <w:rFonts w:ascii="Calibri" w:eastAsia="Calibri" w:hAnsi="Calibri" w:cs="Calibri"/>
          <w:sz w:val="24"/>
          <w:szCs w:val="24"/>
        </w:rPr>
      </w:pPr>
    </w:p>
    <w:p w14:paraId="7DC9025A" w14:textId="77777777" w:rsidR="00EA324C" w:rsidRDefault="00EA324C">
      <w:pPr>
        <w:rPr>
          <w:rFonts w:ascii="Calibri" w:eastAsia="Calibri" w:hAnsi="Calibri" w:cs="Calibri"/>
          <w:sz w:val="24"/>
          <w:szCs w:val="24"/>
        </w:rPr>
      </w:pPr>
    </w:p>
    <w:p w14:paraId="236C2ECF" w14:textId="77777777" w:rsidR="00EA324C" w:rsidRDefault="00EA324C">
      <w:pPr>
        <w:rPr>
          <w:rFonts w:ascii="Calibri" w:eastAsia="Calibri" w:hAnsi="Calibri" w:cs="Calibri"/>
          <w:sz w:val="24"/>
          <w:szCs w:val="24"/>
        </w:rPr>
      </w:pPr>
    </w:p>
    <w:p w14:paraId="084C7546" w14:textId="77777777" w:rsidR="00EA324C" w:rsidRDefault="00EA324C"/>
    <w:p w14:paraId="783BA923" w14:textId="77777777" w:rsidR="00EA324C" w:rsidRDefault="00EA324C">
      <w:pPr>
        <w:spacing w:line="240" w:lineRule="auto"/>
        <w:ind w:left="360"/>
        <w:rPr>
          <w:rFonts w:ascii="Calibri" w:eastAsia="Calibri" w:hAnsi="Calibri" w:cs="Calibri"/>
          <w:sz w:val="24"/>
          <w:szCs w:val="24"/>
          <w:highlight w:val="white"/>
        </w:rPr>
      </w:pPr>
    </w:p>
    <w:p w14:paraId="23D49216" w14:textId="77777777" w:rsidR="00EA324C" w:rsidRDefault="00EA324C">
      <w:pPr>
        <w:rPr>
          <w:rFonts w:ascii="Calibri" w:eastAsia="Calibri" w:hAnsi="Calibri" w:cs="Calibri"/>
          <w:sz w:val="24"/>
          <w:szCs w:val="24"/>
          <w:highlight w:val="white"/>
        </w:rPr>
      </w:pPr>
    </w:p>
    <w:p w14:paraId="2CF51EE6" w14:textId="77777777" w:rsidR="00EA324C" w:rsidRDefault="00EA324C">
      <w:pPr>
        <w:rPr>
          <w:rFonts w:ascii="Calibri" w:eastAsia="Calibri" w:hAnsi="Calibri" w:cs="Calibri"/>
          <w:sz w:val="24"/>
          <w:szCs w:val="24"/>
          <w:highlight w:val="white"/>
        </w:rPr>
      </w:pPr>
    </w:p>
    <w:p w14:paraId="52AF2D47" w14:textId="77777777" w:rsidR="00EA324C" w:rsidRDefault="00EA324C">
      <w:pPr>
        <w:tabs>
          <w:tab w:val="left" w:pos="1440"/>
        </w:tabs>
        <w:rPr>
          <w:rFonts w:ascii="Calibri" w:eastAsia="Calibri" w:hAnsi="Calibri" w:cs="Calibri"/>
          <w:sz w:val="24"/>
          <w:szCs w:val="24"/>
          <w:highlight w:val="white"/>
        </w:rPr>
      </w:pPr>
    </w:p>
    <w:sectPr w:rsidR="00EA324C">
      <w:footerReference w:type="default" r:id="rId9"/>
      <w:headerReference w:type="first" r:id="rId10"/>
      <w:footerReference w:type="first" r:id="rId11"/>
      <w:pgSz w:w="12240" w:h="15840"/>
      <w:pgMar w:top="1915"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C8728" w14:textId="77777777" w:rsidR="003F1A69" w:rsidRDefault="003F1A69">
      <w:pPr>
        <w:spacing w:line="240" w:lineRule="auto"/>
      </w:pPr>
      <w:r>
        <w:separator/>
      </w:r>
    </w:p>
  </w:endnote>
  <w:endnote w:type="continuationSeparator" w:id="0">
    <w:p w14:paraId="27F29E13" w14:textId="77777777" w:rsidR="003F1A69" w:rsidRDefault="003F1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3F9DAD9-B7B6-4686-905E-D8E42F41C5B2}"/>
    <w:embedBold r:id="rId2" w:fontKey="{812258B4-8A5A-44DD-919A-6CBDA280961E}"/>
  </w:font>
  <w:font w:name="Open Sans SemiBold">
    <w:charset w:val="00"/>
    <w:family w:val="swiss"/>
    <w:pitch w:val="variable"/>
    <w:sig w:usb0="E00002EF" w:usb1="4000205B" w:usb2="00000028" w:usb3="00000000" w:csb0="0000019F" w:csb1="00000000"/>
    <w:embedRegular r:id="rId3" w:fontKey="{A3220535-E50E-4B82-82B5-5E0F661FA6B9}"/>
  </w:font>
  <w:font w:name="Open Sans Light">
    <w:charset w:val="00"/>
    <w:family w:val="swiss"/>
    <w:pitch w:val="variable"/>
    <w:sig w:usb0="E00002EF" w:usb1="4000205B" w:usb2="00000028" w:usb3="00000000" w:csb0="0000019F" w:csb1="00000000"/>
    <w:embedRegular r:id="rId4" w:fontKey="{F1980D49-8956-4943-AF18-E071973FEE2D}"/>
  </w:font>
  <w:font w:name="Calibri">
    <w:panose1 w:val="020F0502020204030204"/>
    <w:charset w:val="00"/>
    <w:family w:val="swiss"/>
    <w:pitch w:val="variable"/>
    <w:sig w:usb0="E4002EFF" w:usb1="C200247B" w:usb2="00000009" w:usb3="00000000" w:csb0="000001FF" w:csb1="00000000"/>
    <w:embedRegular r:id="rId5" w:fontKey="{052E05FA-B3AB-4268-94B5-8AE6E193C3AE}"/>
    <w:embedBold r:id="rId6" w:fontKey="{47C403FA-7734-4159-A77C-92FB602C2D13}"/>
    <w:embedItalic r:id="rId7" w:fontKey="{BF08C409-45C0-47CE-9CF5-E34FBFC79B9D}"/>
  </w:font>
  <w:font w:name="Segoe UI">
    <w:panose1 w:val="020B0502040204020203"/>
    <w:charset w:val="00"/>
    <w:family w:val="swiss"/>
    <w:pitch w:val="variable"/>
    <w:sig w:usb0="E4002EFF" w:usb1="C000E47F" w:usb2="00000009" w:usb3="00000000" w:csb0="000001FF" w:csb1="00000000"/>
    <w:embedRegular r:id="rId8" w:fontKey="{58A04DCE-ED3F-4A9C-AF17-484C8A7062CB}"/>
  </w:font>
  <w:font w:name="Georgia">
    <w:panose1 w:val="02040502050405020303"/>
    <w:charset w:val="00"/>
    <w:family w:val="roman"/>
    <w:pitch w:val="variable"/>
    <w:sig w:usb0="00000287" w:usb1="00000000" w:usb2="00000000" w:usb3="00000000" w:csb0="0000009F" w:csb1="00000000"/>
    <w:embedRegular r:id="rId9" w:fontKey="{42D32F58-81CA-463F-86BC-999F87181662}"/>
    <w:embedItalic r:id="rId10" w:fontKey="{56FF1504-DC92-4F19-B75F-D4E98A573C9B}"/>
  </w:font>
  <w:font w:name="Calibri Light">
    <w:panose1 w:val="020F0302020204030204"/>
    <w:charset w:val="00"/>
    <w:family w:val="swiss"/>
    <w:pitch w:val="variable"/>
    <w:sig w:usb0="E4002EFF" w:usb1="C200247B" w:usb2="00000009" w:usb3="00000000" w:csb0="000001FF" w:csb1="00000000"/>
    <w:embedRegular r:id="rId11" w:fontKey="{2D065F9B-6AE7-463E-8F46-2B629CFFE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198F" w14:textId="77777777" w:rsidR="00EA324C" w:rsidRDefault="00000000">
    <w:pPr>
      <w:pBdr>
        <w:top w:val="nil"/>
        <w:left w:val="nil"/>
        <w:bottom w:val="nil"/>
        <w:right w:val="nil"/>
        <w:between w:val="nil"/>
      </w:pBdr>
      <w:tabs>
        <w:tab w:val="center" w:pos="4680"/>
        <w:tab w:val="right" w:pos="9360"/>
      </w:tabs>
      <w:spacing w:line="240" w:lineRule="auto"/>
      <w:ind w:left="-270" w:right="-360"/>
      <w:rPr>
        <w:rFonts w:ascii="Calibri" w:eastAsia="Calibri" w:hAnsi="Calibri" w:cs="Calibri"/>
        <w:color w:val="0D6CB9"/>
      </w:rPr>
    </w:pPr>
    <w:r>
      <w:rPr>
        <w:rFonts w:ascii="Calibri" w:eastAsia="Calibri" w:hAnsi="Calibri" w:cs="Calibri"/>
        <w:color w:val="0D6CB9"/>
      </w:rPr>
      <w:t>Guided Notes: Teacher Lesson Internalization</w:t>
    </w:r>
    <w:r>
      <w:rPr>
        <w:rFonts w:ascii="Calibri" w:eastAsia="Calibri" w:hAnsi="Calibri" w:cs="Calibri"/>
        <w:color w:val="0D6CB9"/>
      </w:rPr>
      <w:tab/>
    </w:r>
    <w:r>
      <w:rPr>
        <w:rFonts w:ascii="Calibri" w:eastAsia="Calibri" w:hAnsi="Calibri" w:cs="Calibri"/>
        <w:color w:val="0D6CB9"/>
      </w:rPr>
      <w:tab/>
    </w:r>
    <w:r>
      <w:rPr>
        <w:rFonts w:ascii="Calibri" w:eastAsia="Calibri" w:hAnsi="Calibri" w:cs="Calibri"/>
        <w:color w:val="0D6CB9"/>
      </w:rPr>
      <w:tab/>
    </w:r>
    <w:r>
      <w:rPr>
        <w:rFonts w:ascii="Calibri" w:eastAsia="Calibri" w:hAnsi="Calibri" w:cs="Calibri"/>
        <w:color w:val="0D6CB9"/>
      </w:rPr>
      <w:fldChar w:fldCharType="begin"/>
    </w:r>
    <w:r>
      <w:rPr>
        <w:rFonts w:ascii="Calibri" w:eastAsia="Calibri" w:hAnsi="Calibri" w:cs="Calibri"/>
        <w:color w:val="0D6CB9"/>
      </w:rPr>
      <w:instrText>PAGE</w:instrText>
    </w:r>
    <w:r>
      <w:rPr>
        <w:rFonts w:ascii="Calibri" w:eastAsia="Calibri" w:hAnsi="Calibri" w:cs="Calibri"/>
        <w:color w:val="0D6CB9"/>
      </w:rPr>
      <w:fldChar w:fldCharType="separate"/>
    </w:r>
    <w:r w:rsidR="00C3048D">
      <w:rPr>
        <w:rFonts w:ascii="Calibri" w:eastAsia="Calibri" w:hAnsi="Calibri" w:cs="Calibri"/>
        <w:noProof/>
        <w:color w:val="0D6CB9"/>
      </w:rPr>
      <w:t>2</w:t>
    </w:r>
    <w:r>
      <w:rPr>
        <w:rFonts w:ascii="Calibri" w:eastAsia="Calibri" w:hAnsi="Calibri" w:cs="Calibri"/>
        <w:color w:val="0D6CB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8F30" w14:textId="77777777" w:rsidR="00EA324C" w:rsidRDefault="00000000">
    <w:pPr>
      <w:pBdr>
        <w:top w:val="nil"/>
        <w:left w:val="nil"/>
        <w:bottom w:val="nil"/>
        <w:right w:val="nil"/>
        <w:between w:val="nil"/>
      </w:pBdr>
      <w:tabs>
        <w:tab w:val="center" w:pos="4680"/>
        <w:tab w:val="right" w:pos="9360"/>
      </w:tabs>
      <w:spacing w:line="240" w:lineRule="auto"/>
      <w:ind w:left="-270" w:right="-360"/>
      <w:rPr>
        <w:rFonts w:ascii="Calibri" w:eastAsia="Calibri" w:hAnsi="Calibri" w:cs="Calibri"/>
        <w:color w:val="0D6CB9"/>
      </w:rPr>
    </w:pPr>
    <w:r>
      <w:rPr>
        <w:rFonts w:ascii="Calibri" w:eastAsia="Calibri" w:hAnsi="Calibri" w:cs="Calibri"/>
        <w:color w:val="0D6CB9"/>
      </w:rPr>
      <w:t>Guided Notes: Teacher Lesson Internalization</w:t>
    </w:r>
    <w:r>
      <w:rPr>
        <w:rFonts w:ascii="Calibri" w:eastAsia="Calibri" w:hAnsi="Calibri" w:cs="Calibri"/>
        <w:color w:val="0D6CB9"/>
      </w:rPr>
      <w:tab/>
    </w:r>
    <w:r>
      <w:rPr>
        <w:rFonts w:ascii="Calibri" w:eastAsia="Calibri" w:hAnsi="Calibri" w:cs="Calibri"/>
        <w:color w:val="0D6CB9"/>
      </w:rPr>
      <w:tab/>
    </w:r>
    <w:r>
      <w:rPr>
        <w:rFonts w:ascii="Calibri" w:eastAsia="Calibri" w:hAnsi="Calibri" w:cs="Calibri"/>
        <w:color w:val="0D6CB9"/>
      </w:rPr>
      <w:tab/>
    </w:r>
    <w:r>
      <w:rPr>
        <w:rFonts w:ascii="Calibri" w:eastAsia="Calibri" w:hAnsi="Calibri" w:cs="Calibri"/>
        <w:color w:val="0D6CB9"/>
      </w:rPr>
      <w:fldChar w:fldCharType="begin"/>
    </w:r>
    <w:r>
      <w:rPr>
        <w:rFonts w:ascii="Calibri" w:eastAsia="Calibri" w:hAnsi="Calibri" w:cs="Calibri"/>
        <w:color w:val="0D6CB9"/>
      </w:rPr>
      <w:instrText>PAGE</w:instrText>
    </w:r>
    <w:r>
      <w:rPr>
        <w:rFonts w:ascii="Calibri" w:eastAsia="Calibri" w:hAnsi="Calibri" w:cs="Calibri"/>
        <w:color w:val="0D6CB9"/>
      </w:rPr>
      <w:fldChar w:fldCharType="separate"/>
    </w:r>
    <w:r w:rsidR="00C3048D">
      <w:rPr>
        <w:rFonts w:ascii="Calibri" w:eastAsia="Calibri" w:hAnsi="Calibri" w:cs="Calibri"/>
        <w:noProof/>
        <w:color w:val="0D6CB9"/>
      </w:rPr>
      <w:t>1</w:t>
    </w:r>
    <w:r>
      <w:rPr>
        <w:rFonts w:ascii="Calibri" w:eastAsia="Calibri" w:hAnsi="Calibri" w:cs="Calibri"/>
        <w:color w:val="0D6C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86174" w14:textId="77777777" w:rsidR="003F1A69" w:rsidRDefault="003F1A69">
      <w:pPr>
        <w:spacing w:line="240" w:lineRule="auto"/>
      </w:pPr>
      <w:r>
        <w:separator/>
      </w:r>
    </w:p>
  </w:footnote>
  <w:footnote w:type="continuationSeparator" w:id="0">
    <w:p w14:paraId="22F9B706" w14:textId="77777777" w:rsidR="003F1A69" w:rsidRDefault="003F1A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C6B" w14:textId="77777777" w:rsidR="00EA324C" w:rsidRDefault="00000000">
    <w:pPr>
      <w:pStyle w:val="Heading1"/>
      <w:jc w:val="left"/>
      <w:rPr>
        <w:rFonts w:ascii="Calibri" w:eastAsia="Calibri" w:hAnsi="Calibri" w:cs="Calibri"/>
        <w:sz w:val="44"/>
        <w:szCs w:val="44"/>
      </w:rPr>
    </w:pPr>
    <w:r>
      <w:rPr>
        <w:noProof/>
      </w:rPr>
      <w:drawing>
        <wp:anchor distT="114300" distB="114300" distL="114300" distR="114300" simplePos="0" relativeHeight="251658240" behindDoc="0" locked="0" layoutInCell="1" hidden="0" allowOverlap="1" wp14:anchorId="473F294D" wp14:editId="5D20467D">
          <wp:simplePos x="0" y="0"/>
          <wp:positionH relativeFrom="column">
            <wp:posOffset>-514341</wp:posOffset>
          </wp:positionH>
          <wp:positionV relativeFrom="paragraph">
            <wp:posOffset>-342887</wp:posOffset>
          </wp:positionV>
          <wp:extent cx="1366838" cy="676148"/>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66838" cy="676148"/>
                  </a:xfrm>
                  <a:prstGeom prst="rect">
                    <a:avLst/>
                  </a:prstGeom>
                  <a:ln/>
                </pic:spPr>
              </pic:pic>
            </a:graphicData>
          </a:graphic>
        </wp:anchor>
      </w:drawing>
    </w:r>
  </w:p>
  <w:p w14:paraId="593BEC57" w14:textId="77777777" w:rsidR="00EA324C" w:rsidRDefault="00EA324C">
    <w:pPr>
      <w:pStyle w:val="Heading1"/>
      <w:jc w:val="left"/>
      <w:rPr>
        <w:rFonts w:ascii="Calibri" w:eastAsia="Calibri" w:hAnsi="Calibri" w:cs="Calibri"/>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4766"/>
    <w:multiLevelType w:val="multilevel"/>
    <w:tmpl w:val="8CD08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B42729"/>
    <w:multiLevelType w:val="multilevel"/>
    <w:tmpl w:val="099E5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0D44A0"/>
    <w:multiLevelType w:val="multilevel"/>
    <w:tmpl w:val="F9442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332DA5"/>
    <w:multiLevelType w:val="multilevel"/>
    <w:tmpl w:val="81ECC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9E74E1"/>
    <w:multiLevelType w:val="multilevel"/>
    <w:tmpl w:val="7C763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5F679B"/>
    <w:multiLevelType w:val="multilevel"/>
    <w:tmpl w:val="EA3EE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9B0CD4"/>
    <w:multiLevelType w:val="multilevel"/>
    <w:tmpl w:val="A8F67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FB324A"/>
    <w:multiLevelType w:val="multilevel"/>
    <w:tmpl w:val="F6387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623A68"/>
    <w:multiLevelType w:val="multilevel"/>
    <w:tmpl w:val="E54295B0"/>
    <w:lvl w:ilvl="0">
      <w:start w:val="1"/>
      <w:numFmt w:val="bullet"/>
      <w:pStyle w:val="H5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485C07"/>
    <w:multiLevelType w:val="multilevel"/>
    <w:tmpl w:val="8FC28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0006199">
    <w:abstractNumId w:val="8"/>
  </w:num>
  <w:num w:numId="2" w16cid:durableId="1864126131">
    <w:abstractNumId w:val="3"/>
  </w:num>
  <w:num w:numId="3" w16cid:durableId="1577780232">
    <w:abstractNumId w:val="7"/>
  </w:num>
  <w:num w:numId="4" w16cid:durableId="1176309096">
    <w:abstractNumId w:val="5"/>
  </w:num>
  <w:num w:numId="5" w16cid:durableId="2027903708">
    <w:abstractNumId w:val="6"/>
  </w:num>
  <w:num w:numId="6" w16cid:durableId="895554222">
    <w:abstractNumId w:val="9"/>
  </w:num>
  <w:num w:numId="7" w16cid:durableId="1087655513">
    <w:abstractNumId w:val="0"/>
  </w:num>
  <w:num w:numId="8" w16cid:durableId="886332741">
    <w:abstractNumId w:val="2"/>
  </w:num>
  <w:num w:numId="9" w16cid:durableId="1228999209">
    <w:abstractNumId w:val="4"/>
  </w:num>
  <w:num w:numId="10" w16cid:durableId="841505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4C"/>
    <w:rsid w:val="003F1A69"/>
    <w:rsid w:val="00552DB8"/>
    <w:rsid w:val="00896DE4"/>
    <w:rsid w:val="00C3048D"/>
    <w:rsid w:val="00DC6D96"/>
    <w:rsid w:val="00EA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87593"/>
  <w15:docId w15:val="{2B727D50-AC6A-4079-8D6C-609040EB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311"/>
  </w:style>
  <w:style w:type="paragraph" w:styleId="Heading1">
    <w:name w:val="heading 1"/>
    <w:basedOn w:val="Normal"/>
    <w:next w:val="Normal"/>
    <w:link w:val="Heading1Char"/>
    <w:uiPriority w:val="9"/>
    <w:qFormat/>
    <w:rsid w:val="00863D02"/>
    <w:pPr>
      <w:spacing w:line="240" w:lineRule="auto"/>
      <w:jc w:val="right"/>
      <w:outlineLvl w:val="0"/>
    </w:pPr>
    <w:rPr>
      <w:rFonts w:ascii="Open Sans SemiBold" w:hAnsi="Open Sans SemiBold"/>
      <w:color w:val="0D6CB9"/>
      <w:sz w:val="36"/>
      <w:szCs w:val="72"/>
    </w:rPr>
  </w:style>
  <w:style w:type="paragraph" w:styleId="Heading2">
    <w:name w:val="heading 2"/>
    <w:basedOn w:val="Normal"/>
    <w:next w:val="Normal"/>
    <w:link w:val="Heading2Char"/>
    <w:uiPriority w:val="9"/>
    <w:unhideWhenUsed/>
    <w:qFormat/>
    <w:rsid w:val="000C1B53"/>
    <w:pPr>
      <w:keepNext/>
      <w:keepLines/>
      <w:outlineLvl w:val="1"/>
    </w:pPr>
    <w:rPr>
      <w:rFonts w:ascii="Open Sans SemiBold" w:eastAsiaTheme="majorEastAsia" w:hAnsi="Open Sans SemiBold" w:cstheme="majorBidi"/>
      <w:color w:val="0D6CB9"/>
      <w:sz w:val="28"/>
      <w:szCs w:val="26"/>
    </w:rPr>
  </w:style>
  <w:style w:type="paragraph" w:styleId="Heading3">
    <w:name w:val="heading 3"/>
    <w:basedOn w:val="Normal"/>
    <w:next w:val="Normal"/>
    <w:link w:val="Heading3Char"/>
    <w:uiPriority w:val="9"/>
    <w:unhideWhenUsed/>
    <w:qFormat/>
    <w:rsid w:val="00502447"/>
    <w:pPr>
      <w:keepNext/>
      <w:keepLines/>
      <w:outlineLvl w:val="2"/>
    </w:pPr>
    <w:rPr>
      <w:rFonts w:ascii="Open Sans SemiBold" w:eastAsiaTheme="majorEastAsia" w:hAnsi="Open Sans SemiBold" w:cstheme="majorBidi"/>
      <w:sz w:val="24"/>
      <w:szCs w:val="24"/>
    </w:rPr>
  </w:style>
  <w:style w:type="paragraph" w:styleId="Heading4">
    <w:name w:val="heading 4"/>
    <w:basedOn w:val="Normal"/>
    <w:next w:val="Normal"/>
    <w:link w:val="Heading4Char"/>
    <w:uiPriority w:val="9"/>
    <w:unhideWhenUsed/>
    <w:qFormat/>
    <w:rsid w:val="000C1B53"/>
    <w:pPr>
      <w:keepNext/>
      <w:keepLines/>
      <w:ind w:left="720"/>
      <w:outlineLvl w:val="3"/>
    </w:pPr>
    <w:rPr>
      <w:rFonts w:eastAsiaTheme="majorEastAsia" w:cstheme="majorBidi"/>
      <w:iCs/>
      <w:color w:val="0D6CB9"/>
      <w:sz w:val="24"/>
    </w:rPr>
  </w:style>
  <w:style w:type="paragraph" w:styleId="Heading5">
    <w:name w:val="heading 5"/>
    <w:basedOn w:val="Normal"/>
    <w:next w:val="Normal"/>
    <w:link w:val="Heading5Char"/>
    <w:uiPriority w:val="9"/>
    <w:semiHidden/>
    <w:unhideWhenUsed/>
    <w:qFormat/>
    <w:rsid w:val="000318E0"/>
    <w:pPr>
      <w:keepNext/>
      <w:keepLines/>
      <w:ind w:left="1440"/>
      <w:outlineLvl w:val="4"/>
    </w:pPr>
    <w:rPr>
      <w:rFonts w:ascii="Open Sans SemiBold" w:eastAsiaTheme="majorEastAsia" w:hAnsi="Open Sans SemiBold" w:cstheme="majorBidi"/>
      <w:sz w:val="20"/>
    </w:rPr>
  </w:style>
  <w:style w:type="paragraph" w:styleId="Heading6">
    <w:name w:val="heading 6"/>
    <w:basedOn w:val="Normal"/>
    <w:next w:val="Normal"/>
    <w:link w:val="Heading6Char"/>
    <w:uiPriority w:val="9"/>
    <w:semiHidden/>
    <w:unhideWhenUsed/>
    <w:qFormat/>
    <w:rsid w:val="00FC2F5B"/>
    <w:pPr>
      <w:keepNext/>
      <w:keepLines/>
      <w:spacing w:before="40"/>
      <w:ind w:left="1440"/>
      <w:outlineLvl w:val="5"/>
    </w:pPr>
    <w:rPr>
      <w:rFonts w:ascii="Open Sans Light" w:eastAsiaTheme="majorEastAsia" w:hAnsi="Open Sans Light" w:cstheme="majorBidi"/>
      <w:color w:val="1F3763"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17AE8"/>
    <w:pPr>
      <w:tabs>
        <w:tab w:val="center" w:pos="4680"/>
        <w:tab w:val="right" w:pos="9360"/>
      </w:tabs>
      <w:spacing w:line="240" w:lineRule="auto"/>
    </w:pPr>
  </w:style>
  <w:style w:type="character" w:customStyle="1" w:styleId="HeaderChar">
    <w:name w:val="Header Char"/>
    <w:basedOn w:val="DefaultParagraphFont"/>
    <w:link w:val="Header"/>
    <w:uiPriority w:val="99"/>
    <w:rsid w:val="00617AE8"/>
  </w:style>
  <w:style w:type="paragraph" w:styleId="Footer">
    <w:name w:val="footer"/>
    <w:basedOn w:val="Normal"/>
    <w:link w:val="FooterChar"/>
    <w:uiPriority w:val="99"/>
    <w:unhideWhenUsed/>
    <w:rsid w:val="00617AE8"/>
    <w:pPr>
      <w:tabs>
        <w:tab w:val="center" w:pos="4680"/>
        <w:tab w:val="right" w:pos="9360"/>
      </w:tabs>
      <w:spacing w:line="240" w:lineRule="auto"/>
    </w:pPr>
  </w:style>
  <w:style w:type="character" w:customStyle="1" w:styleId="FooterChar">
    <w:name w:val="Footer Char"/>
    <w:basedOn w:val="DefaultParagraphFont"/>
    <w:link w:val="Footer"/>
    <w:uiPriority w:val="99"/>
    <w:rsid w:val="00617AE8"/>
  </w:style>
  <w:style w:type="character" w:customStyle="1" w:styleId="Heading1Char">
    <w:name w:val="Heading 1 Char"/>
    <w:basedOn w:val="DefaultParagraphFont"/>
    <w:link w:val="Heading1"/>
    <w:uiPriority w:val="9"/>
    <w:rsid w:val="00863D02"/>
    <w:rPr>
      <w:rFonts w:ascii="Open Sans SemiBold" w:hAnsi="Open Sans SemiBold"/>
      <w:color w:val="0D6CB9"/>
      <w:sz w:val="36"/>
      <w:szCs w:val="72"/>
    </w:rPr>
  </w:style>
  <w:style w:type="character" w:customStyle="1" w:styleId="Heading2Char">
    <w:name w:val="Heading 2 Char"/>
    <w:basedOn w:val="DefaultParagraphFont"/>
    <w:link w:val="Heading2"/>
    <w:uiPriority w:val="9"/>
    <w:rsid w:val="000C1B53"/>
    <w:rPr>
      <w:rFonts w:ascii="Open Sans SemiBold" w:eastAsiaTheme="majorEastAsia" w:hAnsi="Open Sans SemiBold" w:cstheme="majorBidi"/>
      <w:color w:val="0D6CB9"/>
      <w:sz w:val="28"/>
      <w:szCs w:val="26"/>
    </w:rPr>
  </w:style>
  <w:style w:type="character" w:customStyle="1" w:styleId="Heading3Char">
    <w:name w:val="Heading 3 Char"/>
    <w:basedOn w:val="DefaultParagraphFont"/>
    <w:link w:val="Heading3"/>
    <w:uiPriority w:val="9"/>
    <w:rsid w:val="00502447"/>
    <w:rPr>
      <w:rFonts w:ascii="Open Sans SemiBold" w:eastAsiaTheme="majorEastAsia" w:hAnsi="Open Sans SemiBold" w:cstheme="majorBidi"/>
      <w:sz w:val="24"/>
      <w:szCs w:val="24"/>
    </w:rPr>
  </w:style>
  <w:style w:type="paragraph" w:customStyle="1" w:styleId="H4Bullets">
    <w:name w:val="H4 Bullets"/>
    <w:basedOn w:val="Bullets"/>
    <w:qFormat/>
    <w:rsid w:val="00443AF5"/>
  </w:style>
  <w:style w:type="paragraph" w:styleId="ListParagraph">
    <w:name w:val="List Paragraph"/>
    <w:basedOn w:val="Normal"/>
    <w:link w:val="ListParagraphChar"/>
    <w:uiPriority w:val="34"/>
    <w:rsid w:val="00D2068C"/>
    <w:pPr>
      <w:ind w:left="720"/>
      <w:contextualSpacing/>
    </w:pPr>
  </w:style>
  <w:style w:type="paragraph" w:customStyle="1" w:styleId="CaptionCitation">
    <w:name w:val="Caption/Citation"/>
    <w:basedOn w:val="Normal"/>
    <w:qFormat/>
    <w:rsid w:val="0029590C"/>
    <w:pPr>
      <w:spacing w:before="40" w:after="40"/>
    </w:pPr>
    <w:rPr>
      <w:sz w:val="16"/>
      <w:szCs w:val="16"/>
    </w:rPr>
  </w:style>
  <w:style w:type="character" w:customStyle="1" w:styleId="Heading4Char">
    <w:name w:val="Heading 4 Char"/>
    <w:basedOn w:val="DefaultParagraphFont"/>
    <w:link w:val="Heading4"/>
    <w:uiPriority w:val="9"/>
    <w:rsid w:val="000C1B53"/>
    <w:rPr>
      <w:rFonts w:ascii="Open Sans" w:eastAsiaTheme="majorEastAsia" w:hAnsi="Open Sans" w:cstheme="majorBidi"/>
      <w:iCs/>
      <w:color w:val="0D6CB9"/>
      <w:sz w:val="24"/>
    </w:rPr>
  </w:style>
  <w:style w:type="paragraph" w:customStyle="1" w:styleId="H5Body">
    <w:name w:val="H5 Body"/>
    <w:basedOn w:val="Normal"/>
    <w:qFormat/>
    <w:rsid w:val="00824478"/>
    <w:pPr>
      <w:spacing w:after="40" w:line="240" w:lineRule="auto"/>
      <w:ind w:left="720"/>
    </w:pPr>
    <w:rPr>
      <w:rFonts w:ascii="Calibri" w:hAnsi="Calibri"/>
    </w:rPr>
  </w:style>
  <w:style w:type="character" w:customStyle="1" w:styleId="Heading5Char">
    <w:name w:val="Heading 5 Char"/>
    <w:basedOn w:val="DefaultParagraphFont"/>
    <w:link w:val="Heading5"/>
    <w:uiPriority w:val="9"/>
    <w:rsid w:val="000318E0"/>
    <w:rPr>
      <w:rFonts w:ascii="Open Sans SemiBold" w:eastAsiaTheme="majorEastAsia" w:hAnsi="Open Sans SemiBold" w:cstheme="majorBidi"/>
      <w:sz w:val="20"/>
    </w:rPr>
  </w:style>
  <w:style w:type="paragraph" w:customStyle="1" w:styleId="Bullets">
    <w:name w:val="Bullets"/>
    <w:basedOn w:val="ListParagraph"/>
    <w:link w:val="BulletsChar"/>
    <w:qFormat/>
    <w:rsid w:val="00443AF5"/>
    <w:pPr>
      <w:spacing w:line="240" w:lineRule="auto"/>
      <w:ind w:left="1440" w:hanging="360"/>
      <w:contextualSpacing w:val="0"/>
    </w:pPr>
    <w:rPr>
      <w:rFonts w:eastAsia="Times New Roman"/>
      <w:color w:val="000000"/>
      <w:shd w:val="clear" w:color="auto" w:fill="FFFFFF"/>
    </w:rPr>
  </w:style>
  <w:style w:type="paragraph" w:customStyle="1" w:styleId="H5Bullets">
    <w:name w:val="H5 Bullets"/>
    <w:basedOn w:val="Bullets"/>
    <w:link w:val="H5BulletsChar"/>
    <w:qFormat/>
    <w:rsid w:val="00443AF5"/>
    <w:pPr>
      <w:numPr>
        <w:numId w:val="1"/>
      </w:numPr>
      <w:ind w:left="2160"/>
    </w:pPr>
  </w:style>
  <w:style w:type="character" w:customStyle="1" w:styleId="ListParagraphChar">
    <w:name w:val="List Paragraph Char"/>
    <w:basedOn w:val="DefaultParagraphFont"/>
    <w:link w:val="ListParagraph"/>
    <w:uiPriority w:val="34"/>
    <w:rsid w:val="003B0AFF"/>
  </w:style>
  <w:style w:type="character" w:customStyle="1" w:styleId="BulletsChar">
    <w:name w:val="Bullets Char"/>
    <w:basedOn w:val="ListParagraphChar"/>
    <w:link w:val="Bullets"/>
    <w:rsid w:val="00443AF5"/>
    <w:rPr>
      <w:rFonts w:eastAsia="Times New Roman"/>
      <w:color w:val="000000"/>
    </w:rPr>
  </w:style>
  <w:style w:type="paragraph" w:customStyle="1" w:styleId="H5BodyText">
    <w:name w:val="H5 Body Text"/>
    <w:basedOn w:val="Normal"/>
    <w:link w:val="H5BodyTextChar"/>
    <w:qFormat/>
    <w:rsid w:val="005F0311"/>
    <w:pPr>
      <w:spacing w:line="240" w:lineRule="auto"/>
      <w:ind w:left="1440"/>
    </w:pPr>
    <w:rPr>
      <w:rFonts w:eastAsia="Times New Roman"/>
      <w:color w:val="000000"/>
      <w:shd w:val="clear" w:color="auto" w:fill="FFFFFF"/>
    </w:rPr>
  </w:style>
  <w:style w:type="character" w:customStyle="1" w:styleId="H5BulletsChar">
    <w:name w:val="H5 Bullets Char"/>
    <w:basedOn w:val="BulletsChar"/>
    <w:link w:val="H5Bullets"/>
    <w:rsid w:val="00443AF5"/>
    <w:rPr>
      <w:rFonts w:eastAsia="Times New Roman"/>
      <w:color w:val="000000"/>
    </w:rPr>
  </w:style>
  <w:style w:type="paragraph" w:styleId="NoSpacing">
    <w:name w:val="No Spacing"/>
    <w:uiPriority w:val="1"/>
    <w:rsid w:val="00417611"/>
    <w:pPr>
      <w:spacing w:line="240" w:lineRule="auto"/>
    </w:pPr>
  </w:style>
  <w:style w:type="character" w:customStyle="1" w:styleId="H5BodyTextChar">
    <w:name w:val="H5 Body Text Char"/>
    <w:basedOn w:val="DefaultParagraphFont"/>
    <w:link w:val="H5BodyText"/>
    <w:rsid w:val="005F0311"/>
    <w:rPr>
      <w:rFonts w:ascii="Open Sans" w:eastAsia="Times New Roman" w:hAnsi="Open Sans" w:cs="Open Sans"/>
      <w:color w:val="000000"/>
    </w:rPr>
  </w:style>
  <w:style w:type="paragraph" w:customStyle="1" w:styleId="H4Body">
    <w:name w:val="H4 Body"/>
    <w:basedOn w:val="Normal"/>
    <w:link w:val="H4BodyChar"/>
    <w:qFormat/>
    <w:rsid w:val="005F0311"/>
    <w:pPr>
      <w:spacing w:line="240" w:lineRule="auto"/>
      <w:ind w:left="720"/>
    </w:pPr>
    <w:rPr>
      <w:rFonts w:eastAsia="Times New Roman"/>
      <w:color w:val="000000"/>
      <w:shd w:val="clear" w:color="auto" w:fill="FFFFFF"/>
    </w:rPr>
  </w:style>
  <w:style w:type="character" w:customStyle="1" w:styleId="H4BodyChar">
    <w:name w:val="H4 Body Char"/>
    <w:basedOn w:val="DefaultParagraphFont"/>
    <w:link w:val="H4Body"/>
    <w:rsid w:val="005F0311"/>
    <w:rPr>
      <w:rFonts w:ascii="Open Sans" w:eastAsia="Times New Roman" w:hAnsi="Open Sans" w:cs="Open Sans"/>
      <w:color w:val="000000"/>
    </w:rPr>
  </w:style>
  <w:style w:type="paragraph" w:styleId="BalloonText">
    <w:name w:val="Balloon Text"/>
    <w:basedOn w:val="Normal"/>
    <w:link w:val="BalloonTextChar"/>
    <w:uiPriority w:val="99"/>
    <w:semiHidden/>
    <w:unhideWhenUsed/>
    <w:rsid w:val="00400A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12"/>
    <w:rPr>
      <w:rFonts w:ascii="Segoe UI" w:hAnsi="Segoe UI" w:cs="Segoe UI"/>
      <w:sz w:val="18"/>
      <w:szCs w:val="18"/>
    </w:rPr>
  </w:style>
  <w:style w:type="character" w:customStyle="1" w:styleId="Heading6Char">
    <w:name w:val="Heading 6 Char"/>
    <w:basedOn w:val="DefaultParagraphFont"/>
    <w:link w:val="Heading6"/>
    <w:uiPriority w:val="9"/>
    <w:rsid w:val="00FC2F5B"/>
    <w:rPr>
      <w:rFonts w:ascii="Open Sans Light" w:eastAsiaTheme="majorEastAsia" w:hAnsi="Open Sans Light" w:cstheme="majorBidi"/>
      <w:color w:val="1F3763" w:themeColor="accent1" w:themeShade="7F"/>
      <w:sz w:val="20"/>
    </w:rPr>
  </w:style>
  <w:style w:type="table" w:styleId="PlainTable1">
    <w:name w:val="Plain Table 1"/>
    <w:basedOn w:val="TableNormal"/>
    <w:uiPriority w:val="41"/>
    <w:rsid w:val="0082447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440F0B"/>
    <w:rPr>
      <w:sz w:val="16"/>
      <w:szCs w:val="16"/>
    </w:rPr>
  </w:style>
  <w:style w:type="paragraph" w:styleId="CommentText">
    <w:name w:val="annotation text"/>
    <w:basedOn w:val="Normal"/>
    <w:link w:val="CommentTextChar"/>
    <w:uiPriority w:val="99"/>
    <w:unhideWhenUsed/>
    <w:rsid w:val="00440F0B"/>
    <w:pPr>
      <w:spacing w:line="240" w:lineRule="auto"/>
    </w:pPr>
    <w:rPr>
      <w:sz w:val="20"/>
      <w:szCs w:val="20"/>
    </w:rPr>
  </w:style>
  <w:style w:type="character" w:customStyle="1" w:styleId="CommentTextChar">
    <w:name w:val="Comment Text Char"/>
    <w:basedOn w:val="DefaultParagraphFont"/>
    <w:link w:val="CommentText"/>
    <w:uiPriority w:val="99"/>
    <w:rsid w:val="00440F0B"/>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40F0B"/>
    <w:rPr>
      <w:b/>
      <w:bCs/>
    </w:rPr>
  </w:style>
  <w:style w:type="character" w:customStyle="1" w:styleId="CommentSubjectChar">
    <w:name w:val="Comment Subject Char"/>
    <w:basedOn w:val="CommentTextChar"/>
    <w:link w:val="CommentSubject"/>
    <w:uiPriority w:val="99"/>
    <w:semiHidden/>
    <w:rsid w:val="00440F0B"/>
    <w:rPr>
      <w:rFonts w:ascii="Open Sans" w:hAnsi="Open Sans"/>
      <w:b/>
      <w:bCs/>
      <w:sz w:val="20"/>
      <w:szCs w:val="20"/>
    </w:rPr>
  </w:style>
  <w:style w:type="character" w:styleId="Hyperlink">
    <w:name w:val="Hyperlink"/>
    <w:basedOn w:val="DefaultParagraphFont"/>
    <w:uiPriority w:val="99"/>
    <w:unhideWhenUsed/>
    <w:rsid w:val="00BA10D4"/>
    <w:rPr>
      <w:color w:val="0563C1" w:themeColor="hyperlink"/>
      <w:u w:val="single"/>
    </w:rPr>
  </w:style>
  <w:style w:type="paragraph" w:styleId="NormalWeb">
    <w:name w:val="Normal (Web)"/>
    <w:basedOn w:val="Normal"/>
    <w:uiPriority w:val="99"/>
    <w:unhideWhenUsed/>
    <w:rsid w:val="00DA00D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tab-span">
    <w:name w:val="apple-tab-span"/>
    <w:basedOn w:val="DefaultParagraphFont"/>
    <w:rsid w:val="00B41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9HNJOxw6jv/UwMmmLUmLc537A==">CgMxLjAyDmgua2NxcDA3NGxlN21xOAByITE3UmNqaGROZFBXcVJET1JlRmwzaTVOMEItVWliT1otcA==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368</Words>
  <Characters>2099</Characters>
  <Application>Microsoft Office Word</Application>
  <DocSecurity>0</DocSecurity>
  <Lines>17</Lines>
  <Paragraphs>4</Paragraphs>
  <ScaleCrop>false</ScaleCrop>
  <Company>Region One ESC</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Nonaxy De Los Santos</dc:creator>
  <cp:lastModifiedBy>Fernando Rosa</cp:lastModifiedBy>
  <cp:revision>2</cp:revision>
  <dcterms:created xsi:type="dcterms:W3CDTF">2025-05-23T16:10:00Z</dcterms:created>
  <dcterms:modified xsi:type="dcterms:W3CDTF">2025-05-23T16:10:00Z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0x0101008FCD011616DE6849AE43CBDBBD66949C</vt:lpwstr>
  </property>
  <property fmtid="{D5CDD505-2E9C-101B-9397-08002B2CF9AE}" pid="3" name="MediaServiceImageTags">
    <vt:lpwstr/>
  </property>
</Properties>
</file>